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2BE2" w14:textId="77777777" w:rsidR="006E71A2" w:rsidRPr="009A502A" w:rsidRDefault="006E71A2" w:rsidP="00E23658">
      <w:pPr>
        <w:rPr>
          <w:rFonts w:ascii="Arial" w:hAnsi="Arial" w:cs="Arial"/>
          <w:b/>
          <w:highlight w:val="yellow"/>
        </w:rPr>
      </w:pPr>
    </w:p>
    <w:tbl>
      <w:tblPr>
        <w:tblW w:w="10348" w:type="dxa"/>
        <w:tblLayout w:type="fixed"/>
        <w:tblLook w:val="0000" w:firstRow="0" w:lastRow="0" w:firstColumn="0" w:lastColumn="0" w:noHBand="0" w:noVBand="0"/>
      </w:tblPr>
      <w:tblGrid>
        <w:gridCol w:w="6912"/>
        <w:gridCol w:w="3436"/>
      </w:tblGrid>
      <w:tr w:rsidR="00242633" w:rsidRPr="009A502A" w14:paraId="7961A39B" w14:textId="77777777" w:rsidTr="002C0BFA">
        <w:tc>
          <w:tcPr>
            <w:tcW w:w="6912" w:type="dxa"/>
          </w:tcPr>
          <w:p w14:paraId="22F53453" w14:textId="77777777" w:rsidR="00242633" w:rsidRPr="009A502A" w:rsidRDefault="00E03FDA" w:rsidP="00E03FDA">
            <w:pPr>
              <w:pStyle w:val="Heading7"/>
              <w:rPr>
                <w:rFonts w:ascii="Arial" w:hAnsi="Arial" w:cs="Arial"/>
                <w:szCs w:val="24"/>
              </w:rPr>
            </w:pPr>
            <w:r w:rsidRPr="009A502A">
              <w:rPr>
                <w:rFonts w:ascii="Arial" w:hAnsi="Arial" w:cs="Arial"/>
                <w:szCs w:val="24"/>
              </w:rPr>
              <w:t>WEST LONDON WASTE AUTHORITY</w:t>
            </w:r>
          </w:p>
        </w:tc>
        <w:tc>
          <w:tcPr>
            <w:tcW w:w="3436" w:type="dxa"/>
          </w:tcPr>
          <w:p w14:paraId="33E528F9" w14:textId="77777777" w:rsidR="00242633" w:rsidRPr="009A502A" w:rsidRDefault="00242633" w:rsidP="005E6835">
            <w:pPr>
              <w:spacing w:after="240"/>
              <w:ind w:right="317"/>
              <w:jc w:val="right"/>
              <w:rPr>
                <w:rFonts w:ascii="Arial" w:hAnsi="Arial" w:cs="Arial"/>
                <w:b/>
                <w:szCs w:val="24"/>
              </w:rPr>
            </w:pPr>
          </w:p>
        </w:tc>
      </w:tr>
      <w:tr w:rsidR="00242633" w:rsidRPr="009A502A" w14:paraId="069D6F16" w14:textId="77777777" w:rsidTr="002C0BFA">
        <w:tc>
          <w:tcPr>
            <w:tcW w:w="6912" w:type="dxa"/>
          </w:tcPr>
          <w:p w14:paraId="31CE78A1" w14:textId="5B5137A7" w:rsidR="00242633" w:rsidRPr="009A502A" w:rsidRDefault="009C0ED2" w:rsidP="0066662E">
            <w:pPr>
              <w:spacing w:after="240"/>
              <w:rPr>
                <w:rFonts w:ascii="Arial" w:hAnsi="Arial" w:cs="Arial"/>
                <w:szCs w:val="24"/>
              </w:rPr>
            </w:pPr>
            <w:r w:rsidRPr="009A502A">
              <w:rPr>
                <w:rFonts w:ascii="Arial" w:hAnsi="Arial" w:cs="Arial"/>
                <w:szCs w:val="24"/>
              </w:rPr>
              <w:t xml:space="preserve">Report </w:t>
            </w:r>
            <w:r w:rsidR="00242633" w:rsidRPr="009A502A">
              <w:rPr>
                <w:rFonts w:ascii="Arial" w:hAnsi="Arial" w:cs="Arial"/>
                <w:szCs w:val="24"/>
              </w:rPr>
              <w:t xml:space="preserve">of the </w:t>
            </w:r>
            <w:r w:rsidR="00A729CB" w:rsidRPr="009A502A">
              <w:rPr>
                <w:rFonts w:ascii="Arial" w:hAnsi="Arial" w:cs="Arial"/>
                <w:szCs w:val="24"/>
              </w:rPr>
              <w:t>Project</w:t>
            </w:r>
            <w:r w:rsidR="0066662E" w:rsidRPr="009A502A">
              <w:rPr>
                <w:rFonts w:ascii="Arial" w:hAnsi="Arial" w:cs="Arial"/>
                <w:szCs w:val="24"/>
              </w:rPr>
              <w:t>s</w:t>
            </w:r>
            <w:r w:rsidR="00A729CB" w:rsidRPr="009A502A">
              <w:rPr>
                <w:rFonts w:ascii="Arial" w:hAnsi="Arial" w:cs="Arial"/>
                <w:szCs w:val="24"/>
              </w:rPr>
              <w:t xml:space="preserve"> Director</w:t>
            </w:r>
            <w:r w:rsidR="0043588A" w:rsidRPr="009A502A">
              <w:rPr>
                <w:rFonts w:ascii="Arial" w:hAnsi="Arial" w:cs="Arial"/>
                <w:szCs w:val="24"/>
              </w:rPr>
              <w:t xml:space="preserve"> and </w:t>
            </w:r>
            <w:r w:rsidR="005637F5" w:rsidRPr="009A502A">
              <w:rPr>
                <w:rFonts w:ascii="Arial" w:hAnsi="Arial" w:cs="Arial"/>
                <w:szCs w:val="24"/>
              </w:rPr>
              <w:t>Strategic Development Lead</w:t>
            </w:r>
          </w:p>
        </w:tc>
        <w:tc>
          <w:tcPr>
            <w:tcW w:w="3436" w:type="dxa"/>
          </w:tcPr>
          <w:p w14:paraId="58F69420" w14:textId="3ACB9CD1" w:rsidR="00242633" w:rsidRPr="009A502A" w:rsidRDefault="00C9312B" w:rsidP="00040D98">
            <w:pPr>
              <w:spacing w:after="240"/>
              <w:ind w:left="34"/>
              <w:jc w:val="right"/>
              <w:rPr>
                <w:rFonts w:ascii="Arial" w:hAnsi="Arial" w:cs="Arial"/>
                <w:szCs w:val="24"/>
              </w:rPr>
            </w:pPr>
            <w:r w:rsidRPr="009A502A">
              <w:rPr>
                <w:rFonts w:ascii="Arial" w:hAnsi="Arial" w:cs="Arial"/>
                <w:szCs w:val="24"/>
              </w:rPr>
              <w:t>2</w:t>
            </w:r>
            <w:r w:rsidR="00984AD2" w:rsidRPr="009A502A">
              <w:rPr>
                <w:rFonts w:ascii="Arial" w:hAnsi="Arial" w:cs="Arial"/>
                <w:szCs w:val="24"/>
              </w:rPr>
              <w:t>4</w:t>
            </w:r>
            <w:r w:rsidR="00263356" w:rsidRPr="009A502A">
              <w:rPr>
                <w:rFonts w:ascii="Arial" w:hAnsi="Arial" w:cs="Arial"/>
                <w:szCs w:val="24"/>
              </w:rPr>
              <w:t xml:space="preserve"> </w:t>
            </w:r>
            <w:r w:rsidR="00040D98" w:rsidRPr="009A502A">
              <w:rPr>
                <w:rFonts w:ascii="Arial" w:hAnsi="Arial" w:cs="Arial"/>
                <w:szCs w:val="24"/>
              </w:rPr>
              <w:t>March</w:t>
            </w:r>
            <w:r w:rsidR="0042103C" w:rsidRPr="009A502A">
              <w:rPr>
                <w:rFonts w:ascii="Arial" w:hAnsi="Arial" w:cs="Arial"/>
                <w:szCs w:val="24"/>
              </w:rPr>
              <w:t xml:space="preserve"> </w:t>
            </w:r>
            <w:r w:rsidR="00C5392A" w:rsidRPr="009A502A">
              <w:rPr>
                <w:rFonts w:ascii="Arial" w:hAnsi="Arial" w:cs="Arial"/>
                <w:szCs w:val="24"/>
              </w:rPr>
              <w:t>2</w:t>
            </w:r>
            <w:r w:rsidR="00E854C3" w:rsidRPr="009A502A">
              <w:rPr>
                <w:rFonts w:ascii="Arial" w:hAnsi="Arial" w:cs="Arial"/>
                <w:szCs w:val="24"/>
              </w:rPr>
              <w:t>02</w:t>
            </w:r>
            <w:r w:rsidR="00040D98" w:rsidRPr="009A502A">
              <w:rPr>
                <w:rFonts w:ascii="Arial" w:hAnsi="Arial" w:cs="Arial"/>
                <w:szCs w:val="24"/>
              </w:rPr>
              <w:t>3</w:t>
            </w:r>
          </w:p>
        </w:tc>
      </w:tr>
      <w:tr w:rsidR="00242633" w:rsidRPr="009A502A" w14:paraId="0FB33C1C" w14:textId="77777777" w:rsidTr="002C0BFA">
        <w:trPr>
          <w:cantSplit/>
        </w:trPr>
        <w:tc>
          <w:tcPr>
            <w:tcW w:w="10348" w:type="dxa"/>
            <w:gridSpan w:val="2"/>
          </w:tcPr>
          <w:p w14:paraId="60BB6234" w14:textId="552F3765" w:rsidR="00242633" w:rsidRPr="009A502A" w:rsidRDefault="00886992" w:rsidP="00886992">
            <w:pPr>
              <w:spacing w:after="360"/>
              <w:rPr>
                <w:rFonts w:ascii="Arial" w:hAnsi="Arial" w:cs="Arial"/>
                <w:b/>
                <w:szCs w:val="24"/>
              </w:rPr>
            </w:pPr>
            <w:r w:rsidRPr="009A502A">
              <w:rPr>
                <w:rFonts w:ascii="Arial" w:hAnsi="Arial" w:cs="Arial"/>
                <w:b/>
                <w:szCs w:val="24"/>
              </w:rPr>
              <w:t>Food recycling p</w:t>
            </w:r>
            <w:r w:rsidR="002C46B9" w:rsidRPr="009A502A">
              <w:rPr>
                <w:rFonts w:ascii="Arial" w:hAnsi="Arial" w:cs="Arial"/>
                <w:b/>
                <w:szCs w:val="24"/>
              </w:rPr>
              <w:t>rojects</w:t>
            </w:r>
            <w:r w:rsidR="0043588A" w:rsidRPr="009A502A">
              <w:rPr>
                <w:rFonts w:ascii="Arial" w:hAnsi="Arial" w:cs="Arial"/>
                <w:b/>
                <w:szCs w:val="24"/>
              </w:rPr>
              <w:t xml:space="preserve"> </w:t>
            </w:r>
            <w:r w:rsidR="00FC78BB" w:rsidRPr="009A502A">
              <w:rPr>
                <w:rFonts w:ascii="Arial" w:hAnsi="Arial" w:cs="Arial"/>
                <w:b/>
                <w:szCs w:val="24"/>
              </w:rPr>
              <w:t xml:space="preserve">Update </w:t>
            </w:r>
          </w:p>
        </w:tc>
      </w:tr>
      <w:tr w:rsidR="00242633" w:rsidRPr="009A502A" w14:paraId="32619628" w14:textId="77777777" w:rsidTr="002C0BFA">
        <w:trPr>
          <w:cantSplit/>
        </w:trPr>
        <w:tc>
          <w:tcPr>
            <w:tcW w:w="10348" w:type="dxa"/>
            <w:gridSpan w:val="2"/>
            <w:tcBorders>
              <w:top w:val="single" w:sz="4" w:space="0" w:color="auto"/>
              <w:left w:val="single" w:sz="4" w:space="0" w:color="auto"/>
              <w:right w:val="single" w:sz="4" w:space="0" w:color="auto"/>
            </w:tcBorders>
          </w:tcPr>
          <w:p w14:paraId="6A15C221" w14:textId="77777777" w:rsidR="00242633" w:rsidRPr="009A502A" w:rsidRDefault="00242633">
            <w:pPr>
              <w:pStyle w:val="Heading2"/>
              <w:spacing w:before="120" w:after="120"/>
              <w:rPr>
                <w:rFonts w:ascii="Arial" w:hAnsi="Arial" w:cs="Arial"/>
                <w:szCs w:val="24"/>
                <w:lang w:val="en-GB"/>
              </w:rPr>
            </w:pPr>
            <w:r w:rsidRPr="009A502A">
              <w:rPr>
                <w:rFonts w:ascii="Arial" w:hAnsi="Arial" w:cs="Arial"/>
                <w:szCs w:val="24"/>
                <w:lang w:val="en-GB"/>
              </w:rPr>
              <w:t>SUMMARY</w:t>
            </w:r>
          </w:p>
          <w:p w14:paraId="755CD67D" w14:textId="77777777" w:rsidR="00C13CC9" w:rsidRDefault="00493324" w:rsidP="00263356">
            <w:pPr>
              <w:pStyle w:val="BodyText"/>
              <w:spacing w:after="120"/>
              <w:rPr>
                <w:rFonts w:ascii="Arial" w:hAnsi="Arial" w:cs="Arial"/>
                <w:szCs w:val="24"/>
                <w:lang w:val="en-GB"/>
              </w:rPr>
            </w:pPr>
            <w:r w:rsidRPr="009A502A">
              <w:rPr>
                <w:rFonts w:ascii="Arial" w:hAnsi="Arial" w:cs="Arial"/>
                <w:szCs w:val="24"/>
                <w:lang w:val="en-GB"/>
              </w:rPr>
              <w:t>This report provides an update on the Authority’s</w:t>
            </w:r>
            <w:r w:rsidR="00B64DE3" w:rsidRPr="009A502A">
              <w:rPr>
                <w:rFonts w:ascii="Arial" w:hAnsi="Arial" w:cs="Arial"/>
                <w:szCs w:val="24"/>
                <w:lang w:val="en-GB"/>
              </w:rPr>
              <w:t xml:space="preserve"> </w:t>
            </w:r>
            <w:r w:rsidR="00263356" w:rsidRPr="009A502A">
              <w:rPr>
                <w:rFonts w:ascii="Arial" w:hAnsi="Arial" w:cs="Arial"/>
                <w:szCs w:val="24"/>
                <w:lang w:val="en-GB"/>
              </w:rPr>
              <w:t xml:space="preserve">Food Waste </w:t>
            </w:r>
            <w:r w:rsidR="006460B8" w:rsidRPr="009A502A">
              <w:rPr>
                <w:rFonts w:ascii="Arial" w:hAnsi="Arial" w:cs="Arial"/>
                <w:szCs w:val="24"/>
                <w:lang w:val="en-GB"/>
              </w:rPr>
              <w:t>i</w:t>
            </w:r>
            <w:r w:rsidR="00263356" w:rsidRPr="009A502A">
              <w:rPr>
                <w:rFonts w:ascii="Arial" w:hAnsi="Arial" w:cs="Arial"/>
                <w:szCs w:val="24"/>
                <w:lang w:val="en-GB"/>
              </w:rPr>
              <w:t>nvestment</w:t>
            </w:r>
            <w:r w:rsidR="006460B8" w:rsidRPr="009A502A">
              <w:rPr>
                <w:rFonts w:ascii="Arial" w:hAnsi="Arial" w:cs="Arial"/>
                <w:szCs w:val="24"/>
                <w:lang w:val="en-GB"/>
              </w:rPr>
              <w:t xml:space="preserve"> in Borough Business Cases</w:t>
            </w:r>
            <w:r w:rsidR="00B64DE3" w:rsidRPr="009A502A">
              <w:rPr>
                <w:rFonts w:ascii="Arial" w:hAnsi="Arial" w:cs="Arial"/>
                <w:szCs w:val="24"/>
                <w:lang w:val="en-GB"/>
              </w:rPr>
              <w:t>,</w:t>
            </w:r>
            <w:r w:rsidR="00263356" w:rsidRPr="009A502A">
              <w:rPr>
                <w:rFonts w:ascii="Arial" w:hAnsi="Arial" w:cs="Arial"/>
                <w:szCs w:val="24"/>
                <w:lang w:val="en-GB"/>
              </w:rPr>
              <w:t xml:space="preserve"> approved in September 2020</w:t>
            </w:r>
            <w:r w:rsidR="00FC78BB" w:rsidRPr="009A502A">
              <w:rPr>
                <w:rFonts w:ascii="Arial" w:hAnsi="Arial" w:cs="Arial"/>
                <w:szCs w:val="24"/>
                <w:lang w:val="en-GB"/>
              </w:rPr>
              <w:t>.</w:t>
            </w:r>
          </w:p>
          <w:p w14:paraId="0A6A124B" w14:textId="39E2B13B" w:rsidR="00E56855" w:rsidRDefault="00AA5E98" w:rsidP="00E56855">
            <w:pPr>
              <w:pStyle w:val="BodyText"/>
              <w:numPr>
                <w:ilvl w:val="0"/>
                <w:numId w:val="12"/>
              </w:numPr>
              <w:spacing w:after="120"/>
              <w:rPr>
                <w:rFonts w:ascii="Arial" w:hAnsi="Arial" w:cs="Arial"/>
                <w:szCs w:val="24"/>
                <w:lang w:val="en-GB"/>
              </w:rPr>
            </w:pPr>
            <w:r>
              <w:rPr>
                <w:rFonts w:ascii="Arial" w:hAnsi="Arial" w:cs="Arial"/>
                <w:szCs w:val="24"/>
                <w:lang w:val="en-GB"/>
              </w:rPr>
              <w:t>Individual B</w:t>
            </w:r>
            <w:r w:rsidR="00E56855">
              <w:rPr>
                <w:rFonts w:ascii="Arial" w:hAnsi="Arial" w:cs="Arial"/>
                <w:szCs w:val="24"/>
                <w:lang w:val="en-GB"/>
              </w:rPr>
              <w:t>orough food waste project progress</w:t>
            </w:r>
          </w:p>
          <w:p w14:paraId="025B23F7" w14:textId="0590DEE6" w:rsidR="00E56855" w:rsidRDefault="00E56855" w:rsidP="00E56855">
            <w:pPr>
              <w:pStyle w:val="BodyText"/>
              <w:numPr>
                <w:ilvl w:val="0"/>
                <w:numId w:val="12"/>
              </w:numPr>
              <w:spacing w:after="120"/>
              <w:rPr>
                <w:rFonts w:ascii="Arial" w:hAnsi="Arial" w:cs="Arial"/>
                <w:szCs w:val="24"/>
                <w:lang w:val="en-GB"/>
              </w:rPr>
            </w:pPr>
            <w:r>
              <w:rPr>
                <w:rFonts w:ascii="Arial" w:hAnsi="Arial" w:cs="Arial"/>
                <w:szCs w:val="24"/>
                <w:lang w:val="en-GB"/>
              </w:rPr>
              <w:t>Boroughs</w:t>
            </w:r>
            <w:r w:rsidR="00AA5E98">
              <w:rPr>
                <w:rFonts w:ascii="Arial" w:hAnsi="Arial" w:cs="Arial"/>
                <w:szCs w:val="24"/>
                <w:lang w:val="en-GB"/>
              </w:rPr>
              <w:t xml:space="preserve"> </w:t>
            </w:r>
            <w:proofErr w:type="gramStart"/>
            <w:r w:rsidR="00AA5E98">
              <w:rPr>
                <w:rFonts w:ascii="Arial" w:hAnsi="Arial" w:cs="Arial"/>
                <w:szCs w:val="24"/>
                <w:lang w:val="en-GB"/>
              </w:rPr>
              <w:t>are</w:t>
            </w:r>
            <w:proofErr w:type="gramEnd"/>
            <w:r>
              <w:rPr>
                <w:rFonts w:ascii="Arial" w:hAnsi="Arial" w:cs="Arial"/>
                <w:szCs w:val="24"/>
                <w:lang w:val="en-GB"/>
              </w:rPr>
              <w:t xml:space="preserve"> delivering returns through food waste reduction and diversion</w:t>
            </w:r>
          </w:p>
          <w:p w14:paraId="5FC56286" w14:textId="2224E043" w:rsidR="00E56855" w:rsidRPr="00E56855" w:rsidRDefault="00E56855" w:rsidP="00E56855">
            <w:pPr>
              <w:pStyle w:val="BodyText"/>
              <w:numPr>
                <w:ilvl w:val="0"/>
                <w:numId w:val="12"/>
              </w:numPr>
              <w:spacing w:after="120"/>
              <w:rPr>
                <w:rFonts w:ascii="Arial" w:hAnsi="Arial" w:cs="Arial"/>
                <w:szCs w:val="24"/>
                <w:lang w:val="en-GB"/>
              </w:rPr>
            </w:pPr>
            <w:r>
              <w:rPr>
                <w:rFonts w:ascii="Arial" w:hAnsi="Arial" w:cs="Arial"/>
                <w:szCs w:val="24"/>
                <w:lang w:val="en-GB"/>
              </w:rPr>
              <w:t>D</w:t>
            </w:r>
            <w:r w:rsidRPr="00E56855">
              <w:rPr>
                <w:rFonts w:ascii="Arial" w:hAnsi="Arial" w:cs="Arial"/>
                <w:szCs w:val="24"/>
                <w:lang w:val="en-GB"/>
              </w:rPr>
              <w:t xml:space="preserve">elays have hindered </w:t>
            </w:r>
            <w:r>
              <w:rPr>
                <w:rFonts w:ascii="Arial" w:hAnsi="Arial" w:cs="Arial"/>
                <w:szCs w:val="24"/>
                <w:lang w:val="en-GB"/>
              </w:rPr>
              <w:t>some Boroughs</w:t>
            </w:r>
            <w:r w:rsidR="00AA5E98">
              <w:rPr>
                <w:rFonts w:ascii="Arial" w:hAnsi="Arial" w:cs="Arial"/>
                <w:szCs w:val="24"/>
                <w:lang w:val="en-GB"/>
              </w:rPr>
              <w:t xml:space="preserve"> projects and</w:t>
            </w:r>
            <w:r>
              <w:rPr>
                <w:rFonts w:ascii="Arial" w:hAnsi="Arial" w:cs="Arial"/>
                <w:szCs w:val="24"/>
                <w:lang w:val="en-GB"/>
              </w:rPr>
              <w:t xml:space="preserve"> r</w:t>
            </w:r>
            <w:r w:rsidRPr="00E56855">
              <w:rPr>
                <w:rFonts w:ascii="Arial" w:hAnsi="Arial" w:cs="Arial"/>
                <w:szCs w:val="24"/>
                <w:lang w:val="en-GB"/>
              </w:rPr>
              <w:t xml:space="preserve">eturns </w:t>
            </w:r>
          </w:p>
        </w:tc>
      </w:tr>
      <w:tr w:rsidR="00242633" w:rsidRPr="009A502A" w14:paraId="407D3667" w14:textId="77777777" w:rsidTr="002C0BFA">
        <w:trPr>
          <w:cantSplit/>
        </w:trPr>
        <w:tc>
          <w:tcPr>
            <w:tcW w:w="10348" w:type="dxa"/>
            <w:gridSpan w:val="2"/>
            <w:tcBorders>
              <w:top w:val="single" w:sz="4" w:space="0" w:color="auto"/>
              <w:bottom w:val="single" w:sz="4" w:space="0" w:color="auto"/>
            </w:tcBorders>
          </w:tcPr>
          <w:p w14:paraId="64CA5073" w14:textId="77777777" w:rsidR="00242633" w:rsidRPr="009A502A" w:rsidRDefault="00242633">
            <w:pPr>
              <w:spacing w:after="120"/>
              <w:rPr>
                <w:rFonts w:ascii="Arial" w:hAnsi="Arial" w:cs="Arial"/>
                <w:b/>
                <w:szCs w:val="24"/>
              </w:rPr>
            </w:pPr>
          </w:p>
        </w:tc>
      </w:tr>
      <w:tr w:rsidR="00242633" w:rsidRPr="009A502A" w14:paraId="2A02951B" w14:textId="77777777" w:rsidTr="002C0BFA">
        <w:trPr>
          <w:cantSplit/>
        </w:trPr>
        <w:tc>
          <w:tcPr>
            <w:tcW w:w="10348" w:type="dxa"/>
            <w:gridSpan w:val="2"/>
            <w:tcBorders>
              <w:top w:val="single" w:sz="4" w:space="0" w:color="auto"/>
              <w:left w:val="single" w:sz="4" w:space="0" w:color="auto"/>
              <w:bottom w:val="single" w:sz="4" w:space="0" w:color="auto"/>
              <w:right w:val="single" w:sz="4" w:space="0" w:color="auto"/>
            </w:tcBorders>
          </w:tcPr>
          <w:p w14:paraId="1E9CD31B" w14:textId="77777777" w:rsidR="00242633" w:rsidRPr="009A502A" w:rsidRDefault="00242633">
            <w:pPr>
              <w:spacing w:before="120" w:after="120"/>
              <w:rPr>
                <w:rFonts w:ascii="Arial" w:hAnsi="Arial" w:cs="Arial"/>
                <w:szCs w:val="24"/>
              </w:rPr>
            </w:pPr>
            <w:r w:rsidRPr="009A502A">
              <w:rPr>
                <w:rFonts w:ascii="Arial" w:hAnsi="Arial" w:cs="Arial"/>
                <w:b/>
                <w:szCs w:val="24"/>
              </w:rPr>
              <w:t>RECOMMENDATION</w:t>
            </w:r>
            <w:r w:rsidR="00F909D8" w:rsidRPr="009A502A">
              <w:rPr>
                <w:rFonts w:ascii="Arial" w:hAnsi="Arial" w:cs="Arial"/>
                <w:b/>
                <w:szCs w:val="24"/>
              </w:rPr>
              <w:t>(S)</w:t>
            </w:r>
          </w:p>
          <w:p w14:paraId="015B6371" w14:textId="6D3C3472" w:rsidR="00C03BD4" w:rsidRPr="009A502A" w:rsidRDefault="005A182A" w:rsidP="00D15080">
            <w:pPr>
              <w:pStyle w:val="Header"/>
              <w:numPr>
                <w:ilvl w:val="0"/>
                <w:numId w:val="4"/>
              </w:numPr>
              <w:tabs>
                <w:tab w:val="clear" w:pos="4153"/>
                <w:tab w:val="clear" w:pos="8306"/>
              </w:tabs>
              <w:spacing w:after="240"/>
              <w:jc w:val="both"/>
              <w:rPr>
                <w:rFonts w:ascii="Arial" w:hAnsi="Arial" w:cs="Arial"/>
                <w:i/>
                <w:szCs w:val="24"/>
                <w:lang w:val="en-GB"/>
              </w:rPr>
            </w:pPr>
            <w:r w:rsidRPr="009A502A">
              <w:rPr>
                <w:rFonts w:ascii="Arial" w:hAnsi="Arial" w:cs="Arial"/>
                <w:i/>
                <w:szCs w:val="24"/>
                <w:lang w:val="en-GB"/>
              </w:rPr>
              <w:t xml:space="preserve">The Authority is asked </w:t>
            </w:r>
            <w:r w:rsidR="00E56855" w:rsidRPr="009A502A">
              <w:rPr>
                <w:rFonts w:ascii="Arial" w:hAnsi="Arial" w:cs="Arial"/>
                <w:i/>
                <w:szCs w:val="24"/>
                <w:lang w:val="en-GB"/>
              </w:rPr>
              <w:t>to note</w:t>
            </w:r>
            <w:r w:rsidR="00493324" w:rsidRPr="009A502A">
              <w:rPr>
                <w:rFonts w:ascii="Arial" w:hAnsi="Arial" w:cs="Arial"/>
                <w:i/>
                <w:szCs w:val="24"/>
                <w:lang w:val="en-GB"/>
              </w:rPr>
              <w:t xml:space="preserve"> the</w:t>
            </w:r>
            <w:r w:rsidR="0070717D" w:rsidRPr="009A502A">
              <w:rPr>
                <w:rFonts w:ascii="Arial" w:hAnsi="Arial" w:cs="Arial"/>
                <w:i/>
                <w:szCs w:val="24"/>
                <w:lang w:val="en-GB"/>
              </w:rPr>
              <w:t xml:space="preserve"> inf</w:t>
            </w:r>
            <w:r w:rsidR="00C5392A" w:rsidRPr="009A502A">
              <w:rPr>
                <w:rFonts w:ascii="Arial" w:hAnsi="Arial" w:cs="Arial"/>
                <w:i/>
                <w:szCs w:val="24"/>
                <w:lang w:val="en-GB"/>
              </w:rPr>
              <w:t>ormation within this report</w:t>
            </w:r>
            <w:r w:rsidR="00FD5BC6" w:rsidRPr="009A502A">
              <w:rPr>
                <w:rFonts w:ascii="Arial" w:hAnsi="Arial" w:cs="Arial"/>
                <w:i/>
                <w:szCs w:val="24"/>
                <w:lang w:val="en-GB"/>
              </w:rPr>
              <w:t>.</w:t>
            </w:r>
          </w:p>
        </w:tc>
      </w:tr>
    </w:tbl>
    <w:p w14:paraId="73A6E312" w14:textId="654592C0" w:rsidR="00D84F82" w:rsidRPr="00D15080" w:rsidRDefault="00493324" w:rsidP="00701AA4">
      <w:pPr>
        <w:numPr>
          <w:ilvl w:val="0"/>
          <w:numId w:val="2"/>
        </w:numPr>
        <w:autoSpaceDE w:val="0"/>
        <w:autoSpaceDN w:val="0"/>
        <w:adjustRightInd w:val="0"/>
        <w:spacing w:before="240" w:after="120"/>
        <w:jc w:val="both"/>
        <w:rPr>
          <w:rFonts w:ascii="Arial" w:hAnsi="Arial" w:cs="Arial"/>
          <w:szCs w:val="24"/>
          <w:lang w:eastAsia="en-GB"/>
        </w:rPr>
      </w:pPr>
      <w:r w:rsidRPr="00D15080">
        <w:rPr>
          <w:rFonts w:ascii="Arial" w:hAnsi="Arial" w:cs="Arial"/>
          <w:b/>
          <w:szCs w:val="24"/>
          <w:lang w:eastAsia="en-GB"/>
        </w:rPr>
        <w:t>Introduction</w:t>
      </w:r>
      <w:r w:rsidR="00F543A0" w:rsidRPr="00D15080">
        <w:rPr>
          <w:rFonts w:ascii="Arial" w:hAnsi="Arial" w:cs="Arial"/>
          <w:b/>
          <w:szCs w:val="24"/>
          <w:lang w:eastAsia="en-GB"/>
        </w:rPr>
        <w:t xml:space="preserve"> - </w:t>
      </w:r>
      <w:r w:rsidR="00A729CB" w:rsidRPr="00D15080">
        <w:rPr>
          <w:rFonts w:ascii="Arial" w:hAnsi="Arial" w:cs="Arial"/>
          <w:szCs w:val="24"/>
          <w:lang w:eastAsia="en-GB"/>
        </w:rPr>
        <w:t>The</w:t>
      </w:r>
      <w:r w:rsidRPr="00D15080">
        <w:rPr>
          <w:rFonts w:ascii="Arial" w:hAnsi="Arial" w:cs="Arial"/>
          <w:szCs w:val="24"/>
          <w:lang w:eastAsia="en-GB"/>
        </w:rPr>
        <w:t xml:space="preserve"> </w:t>
      </w:r>
      <w:r w:rsidR="007B6AB3" w:rsidRPr="00D15080">
        <w:rPr>
          <w:rFonts w:ascii="Arial" w:hAnsi="Arial" w:cs="Arial"/>
          <w:szCs w:val="24"/>
          <w:lang w:eastAsia="en-GB"/>
        </w:rPr>
        <w:t>West London W</w:t>
      </w:r>
      <w:r w:rsidR="00DC5274" w:rsidRPr="00D15080">
        <w:rPr>
          <w:rFonts w:ascii="Arial" w:hAnsi="Arial" w:cs="Arial"/>
          <w:szCs w:val="24"/>
          <w:lang w:eastAsia="en-GB"/>
        </w:rPr>
        <w:t xml:space="preserve">aste </w:t>
      </w:r>
      <w:r w:rsidR="00263356" w:rsidRPr="00D15080">
        <w:rPr>
          <w:rFonts w:ascii="Arial" w:hAnsi="Arial" w:cs="Arial"/>
          <w:szCs w:val="24"/>
          <w:lang w:eastAsia="en-GB"/>
        </w:rPr>
        <w:t xml:space="preserve">Food Waste </w:t>
      </w:r>
      <w:r w:rsidR="006460B8" w:rsidRPr="00D15080">
        <w:rPr>
          <w:rFonts w:ascii="Arial" w:hAnsi="Arial" w:cs="Arial"/>
          <w:szCs w:val="24"/>
          <w:lang w:eastAsia="en-GB"/>
        </w:rPr>
        <w:t>i</w:t>
      </w:r>
      <w:r w:rsidR="00C82686" w:rsidRPr="00D15080">
        <w:rPr>
          <w:rFonts w:ascii="Arial" w:hAnsi="Arial" w:cs="Arial"/>
          <w:szCs w:val="24"/>
          <w:lang w:eastAsia="en-GB"/>
        </w:rPr>
        <w:t>nvestment</w:t>
      </w:r>
      <w:r w:rsidR="00263356" w:rsidRPr="00D15080">
        <w:rPr>
          <w:rFonts w:ascii="Arial" w:hAnsi="Arial" w:cs="Arial"/>
          <w:szCs w:val="24"/>
          <w:lang w:eastAsia="en-GB"/>
        </w:rPr>
        <w:t xml:space="preserve"> approved </w:t>
      </w:r>
      <w:r w:rsidR="006460B8" w:rsidRPr="00D15080">
        <w:rPr>
          <w:rFonts w:ascii="Arial" w:hAnsi="Arial" w:cs="Arial"/>
          <w:szCs w:val="24"/>
          <w:lang w:eastAsia="en-GB"/>
        </w:rPr>
        <w:t>£3m of reserves</w:t>
      </w:r>
      <w:r w:rsidR="00E56855">
        <w:rPr>
          <w:rFonts w:ascii="Arial" w:hAnsi="Arial" w:cs="Arial"/>
          <w:szCs w:val="24"/>
          <w:lang w:eastAsia="en-GB"/>
        </w:rPr>
        <w:t xml:space="preserve"> in 2020,</w:t>
      </w:r>
      <w:r w:rsidR="006460B8" w:rsidRPr="00D15080">
        <w:rPr>
          <w:rFonts w:ascii="Arial" w:hAnsi="Arial" w:cs="Arial"/>
          <w:szCs w:val="24"/>
          <w:lang w:eastAsia="en-GB"/>
        </w:rPr>
        <w:t xml:space="preserve"> to fund </w:t>
      </w:r>
      <w:r w:rsidR="00701AA4" w:rsidRPr="00D15080">
        <w:rPr>
          <w:rFonts w:ascii="Arial" w:hAnsi="Arial" w:cs="Arial"/>
          <w:szCs w:val="24"/>
          <w:lang w:eastAsia="en-GB"/>
        </w:rPr>
        <w:t>investment in the Borough food waste</w:t>
      </w:r>
      <w:r w:rsidR="00C82686" w:rsidRPr="00D15080">
        <w:rPr>
          <w:rFonts w:ascii="Arial" w:hAnsi="Arial" w:cs="Arial"/>
          <w:szCs w:val="24"/>
          <w:lang w:eastAsia="en-GB"/>
        </w:rPr>
        <w:t xml:space="preserve"> services to</w:t>
      </w:r>
      <w:r w:rsidR="006460B8" w:rsidRPr="00D15080">
        <w:rPr>
          <w:rFonts w:ascii="Arial" w:hAnsi="Arial" w:cs="Arial"/>
          <w:szCs w:val="24"/>
          <w:lang w:eastAsia="en-GB"/>
        </w:rPr>
        <w:t xml:space="preserve"> increase food </w:t>
      </w:r>
      <w:r w:rsidR="00610991" w:rsidRPr="00D15080">
        <w:rPr>
          <w:rFonts w:ascii="Arial" w:hAnsi="Arial" w:cs="Arial"/>
          <w:szCs w:val="24"/>
          <w:lang w:eastAsia="en-GB"/>
        </w:rPr>
        <w:t>waste collection</w:t>
      </w:r>
      <w:r w:rsidR="00701AA4" w:rsidRPr="00D15080">
        <w:rPr>
          <w:rFonts w:ascii="Arial" w:hAnsi="Arial" w:cs="Arial"/>
          <w:szCs w:val="24"/>
          <w:lang w:eastAsia="en-GB"/>
        </w:rPr>
        <w:t>.</w:t>
      </w:r>
    </w:p>
    <w:p w14:paraId="68B5FD1C" w14:textId="441C72F4" w:rsidR="00EA5BA3" w:rsidRDefault="00D8260B" w:rsidP="00E434EC">
      <w:pPr>
        <w:pStyle w:val="ListParagraph"/>
        <w:numPr>
          <w:ilvl w:val="0"/>
          <w:numId w:val="2"/>
        </w:numPr>
        <w:autoSpaceDE w:val="0"/>
        <w:autoSpaceDN w:val="0"/>
        <w:adjustRightInd w:val="0"/>
        <w:spacing w:after="0"/>
        <w:jc w:val="both"/>
        <w:rPr>
          <w:bCs/>
          <w:sz w:val="24"/>
          <w:szCs w:val="24"/>
          <w:lang w:eastAsia="en-GB"/>
        </w:rPr>
      </w:pPr>
      <w:r w:rsidRPr="00D15080">
        <w:rPr>
          <w:rFonts w:eastAsia="Times New Roman"/>
          <w:b/>
          <w:sz w:val="24"/>
          <w:szCs w:val="24"/>
          <w:lang w:eastAsia="en-GB"/>
        </w:rPr>
        <w:t xml:space="preserve">Background </w:t>
      </w:r>
      <w:r w:rsidRPr="00D15080">
        <w:rPr>
          <w:bCs/>
          <w:sz w:val="24"/>
          <w:szCs w:val="24"/>
          <w:lang w:eastAsia="en-GB"/>
        </w:rPr>
        <w:t xml:space="preserve">- </w:t>
      </w:r>
      <w:r w:rsidR="00702C6C" w:rsidRPr="00D15080">
        <w:rPr>
          <w:bCs/>
          <w:sz w:val="24"/>
          <w:szCs w:val="24"/>
          <w:lang w:eastAsia="en-GB"/>
        </w:rPr>
        <w:t>There are multiple factors that impact on the</w:t>
      </w:r>
      <w:r w:rsidR="00E434EC">
        <w:rPr>
          <w:bCs/>
          <w:sz w:val="24"/>
          <w:szCs w:val="24"/>
          <w:lang w:eastAsia="en-GB"/>
        </w:rPr>
        <w:t xml:space="preserve"> amount of</w:t>
      </w:r>
      <w:r w:rsidR="00702C6C" w:rsidRPr="00D15080">
        <w:rPr>
          <w:bCs/>
          <w:sz w:val="24"/>
          <w:szCs w:val="24"/>
          <w:lang w:eastAsia="en-GB"/>
        </w:rPr>
        <w:t xml:space="preserve"> food</w:t>
      </w:r>
      <w:r w:rsidR="00E434EC">
        <w:rPr>
          <w:bCs/>
          <w:sz w:val="24"/>
          <w:szCs w:val="24"/>
          <w:lang w:eastAsia="en-GB"/>
        </w:rPr>
        <w:t xml:space="preserve"> being thrown away and which collection service it is put in.</w:t>
      </w:r>
      <w:r w:rsidR="00EA5BA3">
        <w:rPr>
          <w:bCs/>
          <w:sz w:val="24"/>
          <w:szCs w:val="24"/>
          <w:lang w:eastAsia="en-GB"/>
        </w:rPr>
        <w:t xml:space="preserve">  These include factors within the control of councils such as the number of households with a collection service, the availability of good quality information and equipment to use the service as well as external factors such as household income, food behaviours such as using leftovers rather than throwing them away and perception of services.</w:t>
      </w:r>
    </w:p>
    <w:p w14:paraId="6FA08B15" w14:textId="77777777" w:rsidR="00EA5BA3" w:rsidRDefault="00EA5BA3" w:rsidP="00EA5BA3">
      <w:pPr>
        <w:pStyle w:val="ListParagraph"/>
        <w:autoSpaceDE w:val="0"/>
        <w:autoSpaceDN w:val="0"/>
        <w:adjustRightInd w:val="0"/>
        <w:spacing w:after="0"/>
        <w:ind w:left="170"/>
        <w:jc w:val="both"/>
        <w:rPr>
          <w:rFonts w:eastAsia="Times New Roman"/>
          <w:sz w:val="24"/>
          <w:szCs w:val="24"/>
          <w:lang w:eastAsia="en-GB"/>
        </w:rPr>
      </w:pPr>
    </w:p>
    <w:p w14:paraId="1272E5A4" w14:textId="5C3231C9" w:rsidR="00EA5BA3" w:rsidRPr="00EA5BA3" w:rsidRDefault="00EA5BA3" w:rsidP="00EA5BA3">
      <w:pPr>
        <w:pStyle w:val="ListParagraph"/>
        <w:autoSpaceDE w:val="0"/>
        <w:autoSpaceDN w:val="0"/>
        <w:adjustRightInd w:val="0"/>
        <w:spacing w:after="0"/>
        <w:ind w:left="170"/>
        <w:jc w:val="both"/>
        <w:rPr>
          <w:rFonts w:eastAsia="Times New Roman"/>
          <w:sz w:val="24"/>
          <w:szCs w:val="24"/>
          <w:lang w:eastAsia="en-GB"/>
        </w:rPr>
      </w:pPr>
      <w:r w:rsidRPr="00EA5BA3">
        <w:rPr>
          <w:rFonts w:eastAsia="Times New Roman"/>
          <w:sz w:val="24"/>
          <w:szCs w:val="24"/>
          <w:lang w:eastAsia="en-GB"/>
        </w:rPr>
        <w:t xml:space="preserve">It is </w:t>
      </w:r>
      <w:r>
        <w:rPr>
          <w:rFonts w:eastAsia="Times New Roman"/>
          <w:sz w:val="24"/>
          <w:szCs w:val="24"/>
          <w:lang w:eastAsia="en-GB"/>
        </w:rPr>
        <w:t>possible to measure the</w:t>
      </w:r>
      <w:r w:rsidR="006F6F4F">
        <w:rPr>
          <w:rFonts w:eastAsia="Times New Roman"/>
          <w:sz w:val="24"/>
          <w:szCs w:val="24"/>
          <w:lang w:eastAsia="en-GB"/>
        </w:rPr>
        <w:t xml:space="preserve"> overall</w:t>
      </w:r>
      <w:r>
        <w:rPr>
          <w:rFonts w:eastAsia="Times New Roman"/>
          <w:sz w:val="24"/>
          <w:szCs w:val="24"/>
          <w:lang w:eastAsia="en-GB"/>
        </w:rPr>
        <w:t xml:space="preserve"> trends</w:t>
      </w:r>
      <w:r w:rsidR="006F6F4F">
        <w:rPr>
          <w:rFonts w:eastAsia="Times New Roman"/>
          <w:sz w:val="24"/>
          <w:szCs w:val="24"/>
          <w:lang w:eastAsia="en-GB"/>
        </w:rPr>
        <w:t xml:space="preserve"> of waste generation</w:t>
      </w:r>
      <w:r>
        <w:rPr>
          <w:rFonts w:eastAsia="Times New Roman"/>
          <w:sz w:val="24"/>
          <w:szCs w:val="24"/>
          <w:lang w:eastAsia="en-GB"/>
        </w:rPr>
        <w:t xml:space="preserve"> as well as the following factors:</w:t>
      </w:r>
    </w:p>
    <w:p w14:paraId="027C633E" w14:textId="77777777" w:rsidR="00EA5BA3" w:rsidRPr="00EA5BA3" w:rsidRDefault="00EA5BA3" w:rsidP="00BA4104">
      <w:pPr>
        <w:pStyle w:val="ListParagraph"/>
        <w:numPr>
          <w:ilvl w:val="0"/>
          <w:numId w:val="6"/>
        </w:numPr>
        <w:autoSpaceDE w:val="0"/>
        <w:autoSpaceDN w:val="0"/>
        <w:adjustRightInd w:val="0"/>
        <w:jc w:val="both"/>
        <w:rPr>
          <w:bCs/>
          <w:sz w:val="24"/>
          <w:szCs w:val="24"/>
          <w:lang w:eastAsia="en-GB"/>
        </w:rPr>
      </w:pPr>
      <w:r w:rsidRPr="00EA5BA3">
        <w:rPr>
          <w:bCs/>
          <w:szCs w:val="24"/>
          <w:lang w:eastAsia="en-GB"/>
        </w:rPr>
        <w:t xml:space="preserve">Separate food recycling collected – the quantity of food waste residents put in their food recycling </w:t>
      </w:r>
      <w:proofErr w:type="gramStart"/>
      <w:r w:rsidRPr="00EA5BA3">
        <w:rPr>
          <w:bCs/>
          <w:szCs w:val="24"/>
          <w:lang w:eastAsia="en-GB"/>
        </w:rPr>
        <w:t>service</w:t>
      </w:r>
      <w:proofErr w:type="gramEnd"/>
    </w:p>
    <w:p w14:paraId="5967C9A2" w14:textId="46BEEFE3" w:rsidR="00E9341D" w:rsidRPr="00EA5BA3" w:rsidRDefault="00E9341D" w:rsidP="00BA4104">
      <w:pPr>
        <w:pStyle w:val="ListParagraph"/>
        <w:numPr>
          <w:ilvl w:val="0"/>
          <w:numId w:val="6"/>
        </w:numPr>
        <w:autoSpaceDE w:val="0"/>
        <w:autoSpaceDN w:val="0"/>
        <w:adjustRightInd w:val="0"/>
        <w:spacing w:after="0"/>
        <w:jc w:val="both"/>
        <w:rPr>
          <w:bCs/>
          <w:sz w:val="24"/>
          <w:szCs w:val="24"/>
          <w:lang w:eastAsia="en-GB"/>
        </w:rPr>
      </w:pPr>
      <w:r w:rsidRPr="00EA5BA3">
        <w:rPr>
          <w:bCs/>
          <w:sz w:val="24"/>
          <w:szCs w:val="24"/>
          <w:lang w:eastAsia="en-GB"/>
        </w:rPr>
        <w:t xml:space="preserve">Proportion of food in the residual </w:t>
      </w:r>
      <w:r w:rsidR="00EA5BA3">
        <w:rPr>
          <w:bCs/>
          <w:sz w:val="24"/>
          <w:szCs w:val="24"/>
          <w:lang w:eastAsia="en-GB"/>
        </w:rPr>
        <w:t xml:space="preserve">– how much food waste residents put in their rubbish </w:t>
      </w:r>
      <w:proofErr w:type="gramStart"/>
      <w:r w:rsidR="00EA5BA3">
        <w:rPr>
          <w:bCs/>
          <w:sz w:val="24"/>
          <w:szCs w:val="24"/>
          <w:lang w:eastAsia="en-GB"/>
        </w:rPr>
        <w:t>bins</w:t>
      </w:r>
      <w:proofErr w:type="gramEnd"/>
    </w:p>
    <w:p w14:paraId="04F4F637" w14:textId="77777777" w:rsidR="005573C1" w:rsidRDefault="00AF78B5" w:rsidP="00BA4104">
      <w:pPr>
        <w:pStyle w:val="ListParagraph"/>
        <w:numPr>
          <w:ilvl w:val="0"/>
          <w:numId w:val="6"/>
        </w:numPr>
        <w:autoSpaceDE w:val="0"/>
        <w:autoSpaceDN w:val="0"/>
        <w:adjustRightInd w:val="0"/>
        <w:spacing w:after="0"/>
        <w:jc w:val="both"/>
        <w:rPr>
          <w:bCs/>
          <w:sz w:val="24"/>
          <w:szCs w:val="24"/>
          <w:lang w:eastAsia="en-GB"/>
        </w:rPr>
      </w:pPr>
      <w:r w:rsidRPr="00D15080">
        <w:rPr>
          <w:bCs/>
          <w:sz w:val="24"/>
          <w:szCs w:val="24"/>
          <w:lang w:eastAsia="en-GB"/>
        </w:rPr>
        <w:t xml:space="preserve">Capture rate </w:t>
      </w:r>
      <w:r w:rsidR="00EA5BA3">
        <w:rPr>
          <w:bCs/>
          <w:sz w:val="24"/>
          <w:szCs w:val="24"/>
          <w:lang w:eastAsia="en-GB"/>
        </w:rPr>
        <w:t xml:space="preserve">– how much of the total food that’s thrown away is collected in the food recycling </w:t>
      </w:r>
      <w:proofErr w:type="gramStart"/>
      <w:r w:rsidR="00EA5BA3">
        <w:rPr>
          <w:bCs/>
          <w:sz w:val="24"/>
          <w:szCs w:val="24"/>
          <w:lang w:eastAsia="en-GB"/>
        </w:rPr>
        <w:t>service</w:t>
      </w:r>
      <w:proofErr w:type="gramEnd"/>
      <w:r w:rsidR="005573C1" w:rsidRPr="005573C1">
        <w:rPr>
          <w:bCs/>
          <w:sz w:val="24"/>
          <w:szCs w:val="24"/>
          <w:lang w:eastAsia="en-GB"/>
        </w:rPr>
        <w:t xml:space="preserve"> </w:t>
      </w:r>
    </w:p>
    <w:p w14:paraId="666EC6A5" w14:textId="29B14F76" w:rsidR="00275D86" w:rsidRPr="005573C1" w:rsidRDefault="005573C1" w:rsidP="00BA4104">
      <w:pPr>
        <w:pStyle w:val="ListParagraph"/>
        <w:numPr>
          <w:ilvl w:val="0"/>
          <w:numId w:val="6"/>
        </w:numPr>
        <w:autoSpaceDE w:val="0"/>
        <w:autoSpaceDN w:val="0"/>
        <w:adjustRightInd w:val="0"/>
        <w:spacing w:after="0"/>
        <w:jc w:val="both"/>
        <w:rPr>
          <w:bCs/>
          <w:sz w:val="24"/>
          <w:szCs w:val="24"/>
          <w:lang w:eastAsia="en-GB"/>
        </w:rPr>
      </w:pPr>
      <w:r w:rsidRPr="00EA5BA3">
        <w:rPr>
          <w:bCs/>
          <w:sz w:val="24"/>
          <w:szCs w:val="24"/>
          <w:lang w:eastAsia="en-GB"/>
        </w:rPr>
        <w:t xml:space="preserve">Residual waste </w:t>
      </w:r>
      <w:r>
        <w:rPr>
          <w:bCs/>
          <w:sz w:val="24"/>
          <w:szCs w:val="24"/>
          <w:lang w:eastAsia="en-GB"/>
        </w:rPr>
        <w:t xml:space="preserve">– the quantity of waste residents </w:t>
      </w:r>
      <w:proofErr w:type="gramStart"/>
      <w:r>
        <w:rPr>
          <w:bCs/>
          <w:sz w:val="24"/>
          <w:szCs w:val="24"/>
          <w:lang w:eastAsia="en-GB"/>
        </w:rPr>
        <w:t>throw</w:t>
      </w:r>
      <w:proofErr w:type="gramEnd"/>
      <w:r>
        <w:rPr>
          <w:bCs/>
          <w:sz w:val="24"/>
          <w:szCs w:val="24"/>
          <w:lang w:eastAsia="en-GB"/>
        </w:rPr>
        <w:t xml:space="preserve"> away</w:t>
      </w:r>
    </w:p>
    <w:p w14:paraId="3BBB9FE7" w14:textId="2259FFC4" w:rsidR="00AF78B5" w:rsidRPr="009A502A" w:rsidRDefault="00275D86" w:rsidP="00275D86">
      <w:pPr>
        <w:autoSpaceDE w:val="0"/>
        <w:autoSpaceDN w:val="0"/>
        <w:adjustRightInd w:val="0"/>
        <w:spacing w:before="240" w:after="120"/>
        <w:ind w:left="170"/>
        <w:jc w:val="both"/>
        <w:rPr>
          <w:rFonts w:ascii="Arial" w:hAnsi="Arial" w:cs="Arial"/>
          <w:bCs/>
          <w:szCs w:val="24"/>
          <w:lang w:eastAsia="en-GB"/>
        </w:rPr>
      </w:pPr>
      <w:r w:rsidRPr="00D15080">
        <w:rPr>
          <w:rFonts w:ascii="Arial" w:hAnsi="Arial" w:cs="Arial"/>
          <w:bCs/>
          <w:szCs w:val="24"/>
          <w:lang w:eastAsia="en-GB"/>
        </w:rPr>
        <w:t>Each of these metrics ha</w:t>
      </w:r>
      <w:r w:rsidR="00B82D64" w:rsidRPr="00D15080">
        <w:rPr>
          <w:rFonts w:ascii="Arial" w:hAnsi="Arial" w:cs="Arial"/>
          <w:bCs/>
          <w:szCs w:val="24"/>
          <w:lang w:eastAsia="en-GB"/>
        </w:rPr>
        <w:t>ve</w:t>
      </w:r>
      <w:r w:rsidRPr="00D15080">
        <w:rPr>
          <w:rFonts w:ascii="Arial" w:hAnsi="Arial" w:cs="Arial"/>
          <w:bCs/>
          <w:szCs w:val="24"/>
          <w:lang w:eastAsia="en-GB"/>
        </w:rPr>
        <w:t xml:space="preserve"> an impact on the value of a return on investment and therefore need to</w:t>
      </w:r>
      <w:r w:rsidRPr="009A502A">
        <w:rPr>
          <w:rFonts w:ascii="Arial" w:hAnsi="Arial" w:cs="Arial"/>
          <w:bCs/>
          <w:szCs w:val="24"/>
          <w:lang w:eastAsia="en-GB"/>
        </w:rPr>
        <w:t xml:space="preserve"> be considered together.</w:t>
      </w:r>
    </w:p>
    <w:p w14:paraId="7F90B7BB" w14:textId="37FDC192" w:rsidR="00180795" w:rsidRPr="009A502A" w:rsidRDefault="00870B42" w:rsidP="00AF78B5">
      <w:pPr>
        <w:numPr>
          <w:ilvl w:val="0"/>
          <w:numId w:val="2"/>
        </w:numPr>
        <w:autoSpaceDE w:val="0"/>
        <w:autoSpaceDN w:val="0"/>
        <w:adjustRightInd w:val="0"/>
        <w:spacing w:before="240" w:after="120"/>
        <w:jc w:val="both"/>
        <w:rPr>
          <w:rFonts w:ascii="Arial" w:hAnsi="Arial" w:cs="Arial"/>
          <w:szCs w:val="24"/>
          <w:lang w:eastAsia="en-GB"/>
        </w:rPr>
      </w:pPr>
      <w:r w:rsidRPr="009A502A">
        <w:rPr>
          <w:rFonts w:ascii="Arial" w:hAnsi="Arial" w:cs="Arial"/>
          <w:b/>
          <w:bCs/>
          <w:szCs w:val="24"/>
          <w:lang w:eastAsia="en-GB"/>
        </w:rPr>
        <w:t>Food projects u</w:t>
      </w:r>
      <w:r w:rsidR="00583F87" w:rsidRPr="009A502A">
        <w:rPr>
          <w:rFonts w:ascii="Arial" w:hAnsi="Arial" w:cs="Arial"/>
          <w:b/>
          <w:bCs/>
          <w:szCs w:val="24"/>
          <w:lang w:eastAsia="en-GB"/>
        </w:rPr>
        <w:t>pdates</w:t>
      </w:r>
    </w:p>
    <w:p w14:paraId="590D481B" w14:textId="0B8C5699" w:rsidR="001C0509" w:rsidRPr="009A502A" w:rsidRDefault="00583F87" w:rsidP="00CA359A">
      <w:pPr>
        <w:pStyle w:val="ListParagraph"/>
        <w:autoSpaceDE w:val="0"/>
        <w:autoSpaceDN w:val="0"/>
        <w:adjustRightInd w:val="0"/>
        <w:spacing w:after="120"/>
        <w:ind w:left="170"/>
        <w:jc w:val="both"/>
        <w:rPr>
          <w:bCs/>
          <w:sz w:val="24"/>
          <w:szCs w:val="24"/>
          <w:lang w:eastAsia="en-GB"/>
        </w:rPr>
      </w:pPr>
      <w:r w:rsidRPr="009A502A">
        <w:rPr>
          <w:bCs/>
          <w:sz w:val="24"/>
          <w:szCs w:val="24"/>
          <w:lang w:eastAsia="en-GB"/>
        </w:rPr>
        <w:t xml:space="preserve">In 2020 the boroughs submitted project </w:t>
      </w:r>
      <w:r w:rsidR="00200C1C">
        <w:rPr>
          <w:bCs/>
          <w:sz w:val="24"/>
          <w:szCs w:val="24"/>
          <w:lang w:eastAsia="en-GB"/>
        </w:rPr>
        <w:t>business cases</w:t>
      </w:r>
      <w:r w:rsidRPr="009A502A">
        <w:rPr>
          <w:bCs/>
          <w:sz w:val="24"/>
          <w:szCs w:val="24"/>
          <w:lang w:eastAsia="en-GB"/>
        </w:rPr>
        <w:t xml:space="preserve"> </w:t>
      </w:r>
      <w:r w:rsidR="00FB4F6D" w:rsidRPr="009A502A">
        <w:rPr>
          <w:bCs/>
          <w:sz w:val="24"/>
          <w:szCs w:val="24"/>
          <w:lang w:eastAsia="en-GB"/>
        </w:rPr>
        <w:t xml:space="preserve">setting out how the funding would be used </w:t>
      </w:r>
      <w:r w:rsidR="00D15080">
        <w:rPr>
          <w:bCs/>
          <w:sz w:val="24"/>
          <w:szCs w:val="24"/>
          <w:lang w:eastAsia="en-GB"/>
        </w:rPr>
        <w:t xml:space="preserve">to increase separately collected food waste for recycling by removing it from the residual waste stream.  Each project included </w:t>
      </w:r>
      <w:r w:rsidR="00FB4F6D" w:rsidRPr="009A502A">
        <w:rPr>
          <w:bCs/>
          <w:sz w:val="24"/>
          <w:szCs w:val="24"/>
          <w:lang w:eastAsia="en-GB"/>
        </w:rPr>
        <w:t xml:space="preserve">key </w:t>
      </w:r>
      <w:r w:rsidR="00D15080">
        <w:rPr>
          <w:bCs/>
          <w:sz w:val="24"/>
          <w:szCs w:val="24"/>
          <w:lang w:eastAsia="en-GB"/>
        </w:rPr>
        <w:t xml:space="preserve">actions </w:t>
      </w:r>
      <w:r w:rsidR="00FB4F6D" w:rsidRPr="009A502A">
        <w:rPr>
          <w:bCs/>
          <w:sz w:val="24"/>
          <w:szCs w:val="24"/>
          <w:lang w:eastAsia="en-GB"/>
        </w:rPr>
        <w:t xml:space="preserve">to monitor </w:t>
      </w:r>
      <w:r w:rsidR="00D15080">
        <w:rPr>
          <w:bCs/>
          <w:sz w:val="24"/>
          <w:szCs w:val="24"/>
          <w:lang w:eastAsia="en-GB"/>
        </w:rPr>
        <w:t>project progress</w:t>
      </w:r>
      <w:r w:rsidR="00FB4F6D" w:rsidRPr="009A502A">
        <w:rPr>
          <w:bCs/>
          <w:sz w:val="24"/>
          <w:szCs w:val="24"/>
          <w:lang w:eastAsia="en-GB"/>
        </w:rPr>
        <w:t xml:space="preserve"> against.</w:t>
      </w:r>
      <w:r w:rsidR="00610991" w:rsidRPr="009A502A">
        <w:rPr>
          <w:bCs/>
          <w:sz w:val="24"/>
          <w:szCs w:val="24"/>
          <w:lang w:eastAsia="en-GB"/>
        </w:rPr>
        <w:t xml:space="preserve">  These were assessed against performance criteria to calculate potential return on investment (ROI) based on assumptions about the weight of food waste available in the collection system.</w:t>
      </w:r>
      <w:r w:rsidR="00FB4F6D" w:rsidRPr="009A502A">
        <w:rPr>
          <w:bCs/>
          <w:sz w:val="24"/>
          <w:szCs w:val="24"/>
          <w:lang w:eastAsia="en-GB"/>
        </w:rPr>
        <w:t xml:space="preserve">  </w:t>
      </w:r>
      <w:r w:rsidR="00D15080">
        <w:rPr>
          <w:bCs/>
          <w:sz w:val="24"/>
          <w:szCs w:val="24"/>
          <w:lang w:eastAsia="en-GB"/>
        </w:rPr>
        <w:t>Since 2020 t</w:t>
      </w:r>
      <w:r w:rsidR="001C0509" w:rsidRPr="009A502A">
        <w:rPr>
          <w:bCs/>
          <w:sz w:val="24"/>
          <w:szCs w:val="24"/>
          <w:lang w:eastAsia="en-GB"/>
        </w:rPr>
        <w:t xml:space="preserve">here have been external factors and internal changes in many boroughs which have resulted in </w:t>
      </w:r>
      <w:r w:rsidR="00E4682C" w:rsidRPr="009A502A">
        <w:rPr>
          <w:bCs/>
          <w:sz w:val="24"/>
          <w:szCs w:val="24"/>
          <w:lang w:eastAsia="en-GB"/>
        </w:rPr>
        <w:t xml:space="preserve">some </w:t>
      </w:r>
      <w:r w:rsidR="001C0509" w:rsidRPr="009A502A">
        <w:rPr>
          <w:bCs/>
          <w:sz w:val="24"/>
          <w:szCs w:val="24"/>
          <w:lang w:eastAsia="en-GB"/>
        </w:rPr>
        <w:t xml:space="preserve">changes of project scope or timetable.  This section outlines the </w:t>
      </w:r>
      <w:r w:rsidR="00E4682C" w:rsidRPr="009A502A">
        <w:rPr>
          <w:bCs/>
          <w:sz w:val="24"/>
          <w:szCs w:val="24"/>
          <w:lang w:eastAsia="en-GB"/>
        </w:rPr>
        <w:t>status</w:t>
      </w:r>
      <w:r w:rsidR="001C0509" w:rsidRPr="009A502A">
        <w:rPr>
          <w:bCs/>
          <w:sz w:val="24"/>
          <w:szCs w:val="24"/>
          <w:lang w:eastAsia="en-GB"/>
        </w:rPr>
        <w:t xml:space="preserve"> for each</w:t>
      </w:r>
      <w:r w:rsidR="00D15080">
        <w:rPr>
          <w:bCs/>
          <w:sz w:val="24"/>
          <w:szCs w:val="24"/>
          <w:lang w:eastAsia="en-GB"/>
        </w:rPr>
        <w:t xml:space="preserve"> </w:t>
      </w:r>
      <w:r w:rsidR="00D15080">
        <w:rPr>
          <w:bCs/>
          <w:sz w:val="24"/>
          <w:szCs w:val="24"/>
          <w:lang w:eastAsia="en-GB"/>
        </w:rPr>
        <w:lastRenderedPageBreak/>
        <w:t>individual</w:t>
      </w:r>
      <w:r w:rsidR="001C0509" w:rsidRPr="009A502A">
        <w:rPr>
          <w:bCs/>
          <w:sz w:val="24"/>
          <w:szCs w:val="24"/>
          <w:lang w:eastAsia="en-GB"/>
        </w:rPr>
        <w:t xml:space="preserve"> food recycling project up to the end of </w:t>
      </w:r>
      <w:r w:rsidR="00F635C6" w:rsidRPr="009A502A">
        <w:rPr>
          <w:bCs/>
          <w:sz w:val="24"/>
          <w:szCs w:val="24"/>
          <w:lang w:eastAsia="en-GB"/>
        </w:rPr>
        <w:t>December</w:t>
      </w:r>
      <w:r w:rsidR="001C0509" w:rsidRPr="009A502A">
        <w:rPr>
          <w:bCs/>
          <w:sz w:val="24"/>
          <w:szCs w:val="24"/>
          <w:lang w:eastAsia="en-GB"/>
        </w:rPr>
        <w:t xml:space="preserve"> 2022 and is based on information provided by the </w:t>
      </w:r>
      <w:r w:rsidR="00E4682C" w:rsidRPr="009A502A">
        <w:rPr>
          <w:bCs/>
          <w:sz w:val="24"/>
          <w:szCs w:val="24"/>
          <w:lang w:eastAsia="en-GB"/>
        </w:rPr>
        <w:t>Boroughs</w:t>
      </w:r>
      <w:r w:rsidR="001C0509" w:rsidRPr="009A502A">
        <w:rPr>
          <w:bCs/>
          <w:sz w:val="24"/>
          <w:szCs w:val="24"/>
          <w:lang w:eastAsia="en-GB"/>
        </w:rPr>
        <w:t>.</w:t>
      </w:r>
    </w:p>
    <w:p w14:paraId="102CC022" w14:textId="527C68D8" w:rsidR="00563F10" w:rsidRPr="009A502A" w:rsidRDefault="001C0509" w:rsidP="00200C1C">
      <w:pPr>
        <w:autoSpaceDE w:val="0"/>
        <w:autoSpaceDN w:val="0"/>
        <w:adjustRightInd w:val="0"/>
        <w:ind w:firstLine="170"/>
        <w:jc w:val="both"/>
        <w:rPr>
          <w:rFonts w:ascii="Arial" w:hAnsi="Arial" w:cs="Arial"/>
          <w:b/>
          <w:bCs/>
          <w:szCs w:val="24"/>
          <w:lang w:eastAsia="en-GB"/>
        </w:rPr>
      </w:pPr>
      <w:r w:rsidRPr="009A502A">
        <w:rPr>
          <w:rFonts w:ascii="Arial" w:hAnsi="Arial" w:cs="Arial"/>
          <w:b/>
          <w:bCs/>
          <w:szCs w:val="24"/>
          <w:lang w:eastAsia="en-GB"/>
        </w:rPr>
        <w:t>Brent</w:t>
      </w:r>
    </w:p>
    <w:tbl>
      <w:tblPr>
        <w:tblStyle w:val="TableGrid"/>
        <w:tblW w:w="10201" w:type="dxa"/>
        <w:tblLook w:val="04A0" w:firstRow="1" w:lastRow="0" w:firstColumn="1" w:lastColumn="0" w:noHBand="0" w:noVBand="1"/>
      </w:tblPr>
      <w:tblGrid>
        <w:gridCol w:w="2263"/>
        <w:gridCol w:w="2552"/>
        <w:gridCol w:w="5386"/>
      </w:tblGrid>
      <w:tr w:rsidR="00111B6D" w:rsidRPr="00C60E22" w14:paraId="12EF0830" w14:textId="77777777" w:rsidTr="00A333C8">
        <w:tc>
          <w:tcPr>
            <w:tcW w:w="2263" w:type="dxa"/>
          </w:tcPr>
          <w:p w14:paraId="60D3E881" w14:textId="6F511D0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7938" w:type="dxa"/>
            <w:gridSpan w:val="2"/>
          </w:tcPr>
          <w:p w14:paraId="3C8B9220" w14:textId="278ECC34" w:rsidR="00111B6D" w:rsidRPr="00C60E22" w:rsidRDefault="00981579" w:rsidP="00C60E22">
            <w:pPr>
              <w:pStyle w:val="NoSpacing"/>
              <w:rPr>
                <w:rFonts w:ascii="Arial" w:hAnsi="Arial" w:cs="Arial"/>
                <w:bCs/>
                <w:sz w:val="24"/>
                <w:szCs w:val="24"/>
                <w:lang w:eastAsia="en-GB"/>
              </w:rPr>
            </w:pPr>
            <w:r>
              <w:rPr>
                <w:rFonts w:ascii="Arial" w:hAnsi="Arial" w:cs="Arial"/>
                <w:bCs/>
                <w:sz w:val="24"/>
                <w:szCs w:val="24"/>
                <w:lang w:eastAsia="en-GB"/>
              </w:rPr>
              <w:t xml:space="preserve">Brent have been in the expiry and </w:t>
            </w:r>
            <w:proofErr w:type="spellStart"/>
            <w:r>
              <w:rPr>
                <w:rFonts w:ascii="Arial" w:hAnsi="Arial" w:cs="Arial"/>
                <w:bCs/>
                <w:sz w:val="24"/>
                <w:szCs w:val="24"/>
                <w:lang w:eastAsia="en-GB"/>
              </w:rPr>
              <w:t>reprocurement</w:t>
            </w:r>
            <w:proofErr w:type="spellEnd"/>
            <w:r>
              <w:rPr>
                <w:rFonts w:ascii="Arial" w:hAnsi="Arial" w:cs="Arial"/>
                <w:bCs/>
                <w:sz w:val="24"/>
                <w:szCs w:val="24"/>
                <w:lang w:eastAsia="en-GB"/>
              </w:rPr>
              <w:t xml:space="preserve"> phase of their collections contract and as such have delayed their food project to align with the commencement of the new service to ensure the long term viability of the project with the successful contractor. The project is to p</w:t>
            </w:r>
            <w:r w:rsidR="00111B6D" w:rsidRPr="00C60E22">
              <w:rPr>
                <w:rFonts w:ascii="Arial" w:hAnsi="Arial" w:cs="Arial"/>
                <w:bCs/>
                <w:sz w:val="24"/>
                <w:szCs w:val="24"/>
                <w:lang w:eastAsia="en-GB"/>
              </w:rPr>
              <w:t>rovide an additional 56,000 flats with equipment and consumables to increase the utilisation of the collection service.</w:t>
            </w:r>
          </w:p>
        </w:tc>
      </w:tr>
      <w:tr w:rsidR="00111B6D" w:rsidRPr="00C60E22" w14:paraId="79157839" w14:textId="77777777" w:rsidTr="00A333C8">
        <w:tc>
          <w:tcPr>
            <w:tcW w:w="4815" w:type="dxa"/>
            <w:gridSpan w:val="2"/>
          </w:tcPr>
          <w:p w14:paraId="7719D753" w14:textId="703F18E4"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386" w:type="dxa"/>
          </w:tcPr>
          <w:p w14:paraId="35668CB4" w14:textId="563DC6D1"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7C79C3B5" w14:textId="77777777" w:rsidTr="00A333C8">
        <w:tc>
          <w:tcPr>
            <w:tcW w:w="4815" w:type="dxa"/>
            <w:gridSpan w:val="2"/>
          </w:tcPr>
          <w:p w14:paraId="47B219EB" w14:textId="1F95D3FB"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Provide</w:t>
            </w:r>
            <w:r w:rsidR="00610991" w:rsidRPr="00C60E22">
              <w:rPr>
                <w:rFonts w:ascii="Arial" w:hAnsi="Arial" w:cs="Arial"/>
                <w:bCs/>
                <w:sz w:val="24"/>
                <w:szCs w:val="24"/>
                <w:lang w:eastAsia="en-GB"/>
              </w:rPr>
              <w:t xml:space="preserve"> a kerbside food recycling service to an</w:t>
            </w:r>
            <w:r w:rsidRPr="00C60E22">
              <w:rPr>
                <w:rFonts w:ascii="Arial" w:hAnsi="Arial" w:cs="Arial"/>
                <w:bCs/>
                <w:sz w:val="24"/>
                <w:szCs w:val="24"/>
                <w:lang w:eastAsia="en-GB"/>
              </w:rPr>
              <w:t xml:space="preserve"> additional 56,000 </w:t>
            </w:r>
            <w:r w:rsidR="00610991" w:rsidRPr="00C60E22">
              <w:rPr>
                <w:rFonts w:ascii="Arial" w:hAnsi="Arial" w:cs="Arial"/>
                <w:bCs/>
                <w:sz w:val="24"/>
                <w:szCs w:val="24"/>
                <w:lang w:eastAsia="en-GB"/>
              </w:rPr>
              <w:t>flats</w:t>
            </w:r>
          </w:p>
        </w:tc>
        <w:tc>
          <w:tcPr>
            <w:tcW w:w="5386" w:type="dxa"/>
          </w:tcPr>
          <w:p w14:paraId="169925EA" w14:textId="6BCA714F" w:rsidR="00111B6D" w:rsidRPr="00C60E22" w:rsidRDefault="00200C1C" w:rsidP="00C60E22">
            <w:pPr>
              <w:pStyle w:val="NoSpacing"/>
              <w:rPr>
                <w:rFonts w:ascii="Arial" w:hAnsi="Arial" w:cs="Arial"/>
                <w:bCs/>
                <w:sz w:val="24"/>
                <w:szCs w:val="24"/>
                <w:lang w:eastAsia="en-GB"/>
              </w:rPr>
            </w:pPr>
            <w:r>
              <w:rPr>
                <w:rFonts w:ascii="Arial" w:hAnsi="Arial" w:cs="Arial"/>
                <w:bCs/>
                <w:sz w:val="24"/>
                <w:szCs w:val="24"/>
                <w:lang w:eastAsia="en-GB"/>
              </w:rPr>
              <w:t>Brent have started the procurement for consumables and containers but c</w:t>
            </w:r>
            <w:r w:rsidR="00D15080" w:rsidRPr="00C60E22">
              <w:rPr>
                <w:rFonts w:ascii="Arial" w:hAnsi="Arial" w:cs="Arial"/>
                <w:bCs/>
                <w:sz w:val="24"/>
                <w:szCs w:val="24"/>
                <w:lang w:eastAsia="en-GB"/>
              </w:rPr>
              <w:t>urrently n</w:t>
            </w:r>
            <w:r w:rsidR="00111B6D" w:rsidRPr="00C60E22">
              <w:rPr>
                <w:rFonts w:ascii="Arial" w:hAnsi="Arial" w:cs="Arial"/>
                <w:bCs/>
                <w:sz w:val="24"/>
                <w:szCs w:val="24"/>
                <w:lang w:eastAsia="en-GB"/>
              </w:rPr>
              <w:t>o additional properties have been added to the service</w:t>
            </w:r>
          </w:p>
        </w:tc>
      </w:tr>
      <w:tr w:rsidR="00111B6D" w:rsidRPr="00C60E22" w14:paraId="458EA2E7" w14:textId="77777777" w:rsidTr="00A333C8">
        <w:tc>
          <w:tcPr>
            <w:tcW w:w="4815" w:type="dxa"/>
            <w:gridSpan w:val="2"/>
          </w:tcPr>
          <w:p w14:paraId="6655E9D7" w14:textId="2F16BBF8"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spend</w:t>
            </w:r>
          </w:p>
        </w:tc>
        <w:tc>
          <w:tcPr>
            <w:tcW w:w="5386" w:type="dxa"/>
          </w:tcPr>
          <w:p w14:paraId="08F8DD50" w14:textId="2EEF09E9"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£0</w:t>
            </w:r>
          </w:p>
        </w:tc>
      </w:tr>
    </w:tbl>
    <w:p w14:paraId="254FAE0A" w14:textId="77777777" w:rsidR="00FE10AD" w:rsidRPr="00C60E22" w:rsidRDefault="00FE10AD" w:rsidP="00C60E22">
      <w:pPr>
        <w:autoSpaceDE w:val="0"/>
        <w:autoSpaceDN w:val="0"/>
        <w:adjustRightInd w:val="0"/>
        <w:jc w:val="both"/>
        <w:rPr>
          <w:rFonts w:ascii="Arial" w:hAnsi="Arial" w:cs="Arial"/>
          <w:bCs/>
          <w:szCs w:val="24"/>
          <w:lang w:eastAsia="en-GB"/>
        </w:rPr>
      </w:pPr>
    </w:p>
    <w:p w14:paraId="078BCE5C" w14:textId="72C610E7" w:rsidR="001C0509" w:rsidRPr="00C60E22" w:rsidRDefault="00CF105F" w:rsidP="00C60E22">
      <w:pPr>
        <w:autoSpaceDE w:val="0"/>
        <w:autoSpaceDN w:val="0"/>
        <w:adjustRightInd w:val="0"/>
        <w:ind w:firstLine="170"/>
        <w:jc w:val="both"/>
        <w:rPr>
          <w:rFonts w:ascii="Arial" w:hAnsi="Arial" w:cs="Arial"/>
          <w:b/>
          <w:bCs/>
          <w:szCs w:val="24"/>
          <w:lang w:eastAsia="en-GB"/>
        </w:rPr>
      </w:pPr>
      <w:r w:rsidRPr="00C60E22">
        <w:rPr>
          <w:rFonts w:ascii="Arial" w:hAnsi="Arial" w:cs="Arial"/>
          <w:b/>
          <w:bCs/>
          <w:szCs w:val="24"/>
          <w:lang w:eastAsia="en-GB"/>
        </w:rPr>
        <w:t>Ealing</w:t>
      </w:r>
    </w:p>
    <w:tbl>
      <w:tblPr>
        <w:tblStyle w:val="TableGrid"/>
        <w:tblW w:w="10201" w:type="dxa"/>
        <w:tblLook w:val="04A0" w:firstRow="1" w:lastRow="0" w:firstColumn="1" w:lastColumn="0" w:noHBand="0" w:noVBand="1"/>
      </w:tblPr>
      <w:tblGrid>
        <w:gridCol w:w="2263"/>
        <w:gridCol w:w="2552"/>
        <w:gridCol w:w="5386"/>
      </w:tblGrid>
      <w:tr w:rsidR="00111B6D" w:rsidRPr="00C60E22" w14:paraId="7D4F1E1E" w14:textId="77777777" w:rsidTr="00A333C8">
        <w:tc>
          <w:tcPr>
            <w:tcW w:w="2263" w:type="dxa"/>
          </w:tcPr>
          <w:p w14:paraId="4FA571E6"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7938" w:type="dxa"/>
            <w:gridSpan w:val="2"/>
          </w:tcPr>
          <w:p w14:paraId="0A8C4BF6" w14:textId="77777777" w:rsidR="00111B6D" w:rsidRPr="00C60E22" w:rsidRDefault="00111B6D" w:rsidP="00BA4104">
            <w:pPr>
              <w:pStyle w:val="ListParagraph"/>
              <w:numPr>
                <w:ilvl w:val="0"/>
                <w:numId w:val="7"/>
              </w:numPr>
              <w:spacing w:after="0"/>
              <w:rPr>
                <w:bCs/>
                <w:sz w:val="24"/>
                <w:szCs w:val="24"/>
              </w:rPr>
            </w:pPr>
            <w:r w:rsidRPr="00C60E22">
              <w:rPr>
                <w:bCs/>
                <w:sz w:val="24"/>
                <w:szCs w:val="24"/>
              </w:rPr>
              <w:t xml:space="preserve">Introduce service to 20,000 flats that currently do not receive a food waste collection service.  </w:t>
            </w:r>
          </w:p>
          <w:p w14:paraId="190F52C8" w14:textId="21284BC2" w:rsidR="00111B6D" w:rsidRPr="00C60E22" w:rsidRDefault="00111B6D" w:rsidP="00BA4104">
            <w:pPr>
              <w:pStyle w:val="ListParagraph"/>
              <w:numPr>
                <w:ilvl w:val="0"/>
                <w:numId w:val="7"/>
              </w:numPr>
              <w:autoSpaceDE w:val="0"/>
              <w:autoSpaceDN w:val="0"/>
              <w:adjustRightInd w:val="0"/>
              <w:spacing w:after="0"/>
              <w:jc w:val="both"/>
              <w:rPr>
                <w:bCs/>
                <w:sz w:val="24"/>
                <w:szCs w:val="24"/>
              </w:rPr>
            </w:pPr>
            <w:r w:rsidRPr="00C60E22">
              <w:rPr>
                <w:bCs/>
                <w:sz w:val="24"/>
                <w:szCs w:val="24"/>
              </w:rPr>
              <w:t xml:space="preserve">Supply of new equipment and targeted communications to 25,000 homes in 11 current collection rounds to improve volumes collected </w:t>
            </w:r>
            <w:proofErr w:type="gramStart"/>
            <w:r w:rsidRPr="00C60E22">
              <w:rPr>
                <w:bCs/>
                <w:sz w:val="24"/>
                <w:szCs w:val="24"/>
              </w:rPr>
              <w:t>i.e.</w:t>
            </w:r>
            <w:proofErr w:type="gramEnd"/>
            <w:r w:rsidRPr="00C60E22">
              <w:rPr>
                <w:bCs/>
                <w:sz w:val="24"/>
                <w:szCs w:val="24"/>
              </w:rPr>
              <w:t xml:space="preserve"> efficiency.  This action was revised to targeting non-participating households on all collection rounds with caddies, rolls and leaflets.</w:t>
            </w:r>
          </w:p>
        </w:tc>
      </w:tr>
      <w:tr w:rsidR="00111B6D" w:rsidRPr="00C60E22" w14:paraId="10CD0278" w14:textId="77777777" w:rsidTr="00A333C8">
        <w:tc>
          <w:tcPr>
            <w:tcW w:w="4815" w:type="dxa"/>
            <w:gridSpan w:val="2"/>
          </w:tcPr>
          <w:p w14:paraId="5F436C4B"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386" w:type="dxa"/>
          </w:tcPr>
          <w:p w14:paraId="389E5BC7"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4EA0174F" w14:textId="77777777" w:rsidTr="00A333C8">
        <w:tc>
          <w:tcPr>
            <w:tcW w:w="4815" w:type="dxa"/>
            <w:gridSpan w:val="2"/>
          </w:tcPr>
          <w:p w14:paraId="23E4628E" w14:textId="701E9362"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Provide a kerbside food recycling service to an additional </w:t>
            </w:r>
            <w:r w:rsidR="00111B6D" w:rsidRPr="00C60E22">
              <w:rPr>
                <w:rFonts w:ascii="Arial" w:hAnsi="Arial" w:cs="Arial"/>
                <w:bCs/>
                <w:sz w:val="24"/>
                <w:szCs w:val="24"/>
              </w:rPr>
              <w:t>20,000 flats</w:t>
            </w:r>
          </w:p>
        </w:tc>
        <w:tc>
          <w:tcPr>
            <w:tcW w:w="5386" w:type="dxa"/>
          </w:tcPr>
          <w:p w14:paraId="0BA59477" w14:textId="1CA60CD9"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t>10,207</w:t>
            </w:r>
            <w:r w:rsidR="00610991" w:rsidRPr="00C60E22">
              <w:rPr>
                <w:rFonts w:ascii="Arial" w:hAnsi="Arial" w:cs="Arial"/>
                <w:sz w:val="24"/>
                <w:szCs w:val="24"/>
              </w:rPr>
              <w:t xml:space="preserve"> flats added</w:t>
            </w:r>
            <w:r w:rsidR="00C60E22">
              <w:rPr>
                <w:rFonts w:ascii="Arial" w:hAnsi="Arial" w:cs="Arial"/>
                <w:sz w:val="24"/>
                <w:szCs w:val="24"/>
              </w:rPr>
              <w:t xml:space="preserve"> to the service</w:t>
            </w:r>
          </w:p>
        </w:tc>
      </w:tr>
      <w:tr w:rsidR="00111B6D" w:rsidRPr="00C60E22" w14:paraId="30C87572" w14:textId="77777777" w:rsidTr="00A333C8">
        <w:tc>
          <w:tcPr>
            <w:tcW w:w="4815" w:type="dxa"/>
            <w:gridSpan w:val="2"/>
          </w:tcPr>
          <w:p w14:paraId="6EAB234A" w14:textId="3BBAD93B" w:rsidR="00111B6D" w:rsidRPr="00C60E22" w:rsidRDefault="00111B6D" w:rsidP="00C60E22">
            <w:pPr>
              <w:autoSpaceDE w:val="0"/>
              <w:autoSpaceDN w:val="0"/>
              <w:adjustRightInd w:val="0"/>
              <w:rPr>
                <w:rFonts w:ascii="Arial" w:hAnsi="Arial" w:cs="Arial"/>
                <w:bCs/>
                <w:szCs w:val="24"/>
              </w:rPr>
            </w:pPr>
            <w:r w:rsidRPr="00C60E22">
              <w:rPr>
                <w:rFonts w:ascii="Arial" w:hAnsi="Arial" w:cs="Arial"/>
                <w:bCs/>
                <w:szCs w:val="24"/>
              </w:rPr>
              <w:t>Targeting non-participating households on all collection rounds with caddies, rolls and leaflets.</w:t>
            </w:r>
          </w:p>
        </w:tc>
        <w:tc>
          <w:tcPr>
            <w:tcW w:w="5386" w:type="dxa"/>
          </w:tcPr>
          <w:p w14:paraId="3675B5CF" w14:textId="106451C5"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t xml:space="preserve">3,853 </w:t>
            </w:r>
            <w:r w:rsidR="00610991" w:rsidRPr="00C60E22">
              <w:rPr>
                <w:rFonts w:ascii="Arial" w:hAnsi="Arial" w:cs="Arial"/>
                <w:sz w:val="24"/>
                <w:szCs w:val="24"/>
              </w:rPr>
              <w:t xml:space="preserve">properties were identified and targeted </w:t>
            </w:r>
            <w:r w:rsidRPr="00C60E22">
              <w:rPr>
                <w:rFonts w:ascii="Arial" w:hAnsi="Arial" w:cs="Arial"/>
                <w:sz w:val="24"/>
                <w:szCs w:val="24"/>
              </w:rPr>
              <w:t>(complete)</w:t>
            </w:r>
          </w:p>
        </w:tc>
      </w:tr>
      <w:tr w:rsidR="00111B6D" w:rsidRPr="00C60E22" w14:paraId="50571955" w14:textId="77777777" w:rsidTr="00A333C8">
        <w:tc>
          <w:tcPr>
            <w:tcW w:w="4815" w:type="dxa"/>
            <w:gridSpan w:val="2"/>
          </w:tcPr>
          <w:p w14:paraId="154E5A3A" w14:textId="0FF35305"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spend</w:t>
            </w:r>
            <w:r w:rsidRPr="00C60E22">
              <w:rPr>
                <w:rFonts w:ascii="Arial" w:hAnsi="Arial" w:cs="Arial"/>
                <w:b/>
                <w:bCs/>
                <w:sz w:val="24"/>
                <w:szCs w:val="24"/>
                <w:lang w:eastAsia="en-GB"/>
              </w:rPr>
              <w:tab/>
            </w:r>
          </w:p>
        </w:tc>
        <w:tc>
          <w:tcPr>
            <w:tcW w:w="5386" w:type="dxa"/>
          </w:tcPr>
          <w:p w14:paraId="79E8254E" w14:textId="04C4B07A"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£340,488</w:t>
            </w:r>
          </w:p>
        </w:tc>
      </w:tr>
    </w:tbl>
    <w:p w14:paraId="338372D8" w14:textId="54D984EF" w:rsidR="00C064F6" w:rsidRPr="00C60E22" w:rsidRDefault="00C064F6" w:rsidP="00C60E22">
      <w:pPr>
        <w:autoSpaceDE w:val="0"/>
        <w:autoSpaceDN w:val="0"/>
        <w:adjustRightInd w:val="0"/>
        <w:ind w:firstLine="170"/>
        <w:jc w:val="both"/>
        <w:rPr>
          <w:rFonts w:ascii="Arial" w:hAnsi="Arial" w:cs="Arial"/>
          <w:bCs/>
          <w:szCs w:val="24"/>
          <w:lang w:eastAsia="en-GB"/>
        </w:rPr>
      </w:pPr>
    </w:p>
    <w:p w14:paraId="368744F2" w14:textId="5742E030" w:rsidR="001C0509" w:rsidRPr="00C60E22" w:rsidRDefault="00CF105F" w:rsidP="00200C1C">
      <w:pPr>
        <w:autoSpaceDE w:val="0"/>
        <w:autoSpaceDN w:val="0"/>
        <w:adjustRightInd w:val="0"/>
        <w:jc w:val="both"/>
        <w:rPr>
          <w:rFonts w:ascii="Arial" w:hAnsi="Arial" w:cs="Arial"/>
          <w:b/>
          <w:bCs/>
          <w:szCs w:val="24"/>
          <w:lang w:eastAsia="en-GB"/>
        </w:rPr>
      </w:pPr>
      <w:r w:rsidRPr="00C60E22">
        <w:rPr>
          <w:rFonts w:ascii="Arial" w:hAnsi="Arial" w:cs="Arial"/>
          <w:b/>
          <w:bCs/>
          <w:szCs w:val="24"/>
          <w:lang w:eastAsia="en-GB"/>
        </w:rPr>
        <w:t>Harrow</w:t>
      </w:r>
    </w:p>
    <w:tbl>
      <w:tblPr>
        <w:tblStyle w:val="TableGrid"/>
        <w:tblW w:w="10201" w:type="dxa"/>
        <w:tblLook w:val="04A0" w:firstRow="1" w:lastRow="0" w:firstColumn="1" w:lastColumn="0" w:noHBand="0" w:noVBand="1"/>
      </w:tblPr>
      <w:tblGrid>
        <w:gridCol w:w="2263"/>
        <w:gridCol w:w="2552"/>
        <w:gridCol w:w="5386"/>
      </w:tblGrid>
      <w:tr w:rsidR="00111B6D" w:rsidRPr="00C60E22" w14:paraId="62B833BB" w14:textId="77777777" w:rsidTr="00A333C8">
        <w:tc>
          <w:tcPr>
            <w:tcW w:w="2263" w:type="dxa"/>
          </w:tcPr>
          <w:p w14:paraId="72D4E442"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7938" w:type="dxa"/>
            <w:gridSpan w:val="2"/>
          </w:tcPr>
          <w:p w14:paraId="6C45BE65" w14:textId="0599CEED"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Originally the business case was to introduce food waste services to 1500 businesses and 800 flats above shops.  This has been revised to be 250 businesses and schools, 5500 </w:t>
            </w:r>
            <w:r w:rsidR="00C60E22">
              <w:rPr>
                <w:rFonts w:ascii="Arial" w:hAnsi="Arial" w:cs="Arial"/>
                <w:bCs/>
                <w:sz w:val="24"/>
                <w:szCs w:val="24"/>
                <w:lang w:eastAsia="en-GB"/>
              </w:rPr>
              <w:t xml:space="preserve">flats in </w:t>
            </w:r>
            <w:r w:rsidRPr="00C60E22">
              <w:rPr>
                <w:rFonts w:ascii="Arial" w:hAnsi="Arial" w:cs="Arial"/>
                <w:bCs/>
                <w:sz w:val="24"/>
                <w:szCs w:val="24"/>
                <w:lang w:eastAsia="en-GB"/>
              </w:rPr>
              <w:t>communal properties and 1000 flats above shops.</w:t>
            </w:r>
          </w:p>
        </w:tc>
      </w:tr>
      <w:tr w:rsidR="00111B6D" w:rsidRPr="00C60E22" w14:paraId="3B550EBD" w14:textId="77777777" w:rsidTr="00A333C8">
        <w:tc>
          <w:tcPr>
            <w:tcW w:w="4815" w:type="dxa"/>
            <w:gridSpan w:val="2"/>
          </w:tcPr>
          <w:p w14:paraId="4FA578FB"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386" w:type="dxa"/>
          </w:tcPr>
          <w:p w14:paraId="1A1F0C2E"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4619D9F6" w14:textId="77777777" w:rsidTr="00A333C8">
        <w:tc>
          <w:tcPr>
            <w:tcW w:w="4815" w:type="dxa"/>
            <w:gridSpan w:val="2"/>
          </w:tcPr>
          <w:p w14:paraId="49234F03" w14:textId="026D3507"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Provide a kerbside food recycling service to </w:t>
            </w:r>
            <w:r w:rsidR="00111B6D" w:rsidRPr="00C60E22">
              <w:rPr>
                <w:rFonts w:ascii="Arial" w:hAnsi="Arial" w:cs="Arial"/>
                <w:bCs/>
                <w:sz w:val="24"/>
                <w:szCs w:val="24"/>
                <w:lang w:eastAsia="en-GB"/>
              </w:rPr>
              <w:t>250 businesses and schools</w:t>
            </w:r>
          </w:p>
        </w:tc>
        <w:tc>
          <w:tcPr>
            <w:tcW w:w="5386" w:type="dxa"/>
          </w:tcPr>
          <w:p w14:paraId="6A9B0492" w14:textId="09893C67" w:rsidR="00111B6D" w:rsidRPr="00C60E22" w:rsidRDefault="00111B6D" w:rsidP="006F6F4F">
            <w:pPr>
              <w:pStyle w:val="NoSpacing"/>
              <w:rPr>
                <w:rFonts w:ascii="Arial" w:hAnsi="Arial" w:cs="Arial"/>
                <w:bCs/>
                <w:sz w:val="24"/>
                <w:szCs w:val="24"/>
                <w:lang w:eastAsia="en-GB"/>
              </w:rPr>
            </w:pPr>
            <w:r w:rsidRPr="00C60E22">
              <w:rPr>
                <w:rFonts w:ascii="Arial" w:hAnsi="Arial" w:cs="Arial"/>
                <w:bCs/>
                <w:sz w:val="24"/>
                <w:szCs w:val="24"/>
                <w:lang w:eastAsia="en-GB"/>
              </w:rPr>
              <w:t>40</w:t>
            </w:r>
            <w:r w:rsidR="00C60E22">
              <w:rPr>
                <w:rFonts w:ascii="Arial" w:hAnsi="Arial" w:cs="Arial"/>
                <w:bCs/>
                <w:sz w:val="24"/>
                <w:szCs w:val="24"/>
                <w:lang w:eastAsia="en-GB"/>
              </w:rPr>
              <w:t xml:space="preserve"> new businesses are </w:t>
            </w:r>
            <w:r w:rsidR="006F6F4F">
              <w:rPr>
                <w:rFonts w:ascii="Arial" w:hAnsi="Arial" w:cs="Arial"/>
                <w:bCs/>
                <w:sz w:val="24"/>
                <w:szCs w:val="24"/>
                <w:lang w:eastAsia="en-GB"/>
              </w:rPr>
              <w:t xml:space="preserve">receiving </w:t>
            </w:r>
            <w:r w:rsidR="00C60E22">
              <w:rPr>
                <w:rFonts w:ascii="Arial" w:hAnsi="Arial" w:cs="Arial"/>
                <w:bCs/>
                <w:sz w:val="24"/>
                <w:szCs w:val="24"/>
                <w:lang w:eastAsia="en-GB"/>
              </w:rPr>
              <w:t>the service</w:t>
            </w:r>
          </w:p>
        </w:tc>
      </w:tr>
      <w:tr w:rsidR="00111B6D" w:rsidRPr="00C60E22" w14:paraId="7293F010" w14:textId="77777777" w:rsidTr="00A333C8">
        <w:tc>
          <w:tcPr>
            <w:tcW w:w="4815" w:type="dxa"/>
            <w:gridSpan w:val="2"/>
          </w:tcPr>
          <w:p w14:paraId="68CB97D1" w14:textId="5DF472BA"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Provide food recycling service to </w:t>
            </w:r>
            <w:r w:rsidR="00111B6D" w:rsidRPr="00C60E22">
              <w:rPr>
                <w:rFonts w:ascii="Arial" w:hAnsi="Arial" w:cs="Arial"/>
                <w:bCs/>
                <w:sz w:val="24"/>
                <w:szCs w:val="24"/>
                <w:lang w:eastAsia="en-GB"/>
              </w:rPr>
              <w:t>5500 communal properties</w:t>
            </w:r>
          </w:p>
        </w:tc>
        <w:tc>
          <w:tcPr>
            <w:tcW w:w="5386" w:type="dxa"/>
          </w:tcPr>
          <w:p w14:paraId="658C2AE1" w14:textId="25376604"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3548</w:t>
            </w:r>
            <w:r w:rsidR="00C60E22">
              <w:rPr>
                <w:rFonts w:ascii="Arial" w:hAnsi="Arial" w:cs="Arial"/>
                <w:bCs/>
                <w:sz w:val="24"/>
                <w:szCs w:val="24"/>
                <w:lang w:eastAsia="en-GB"/>
              </w:rPr>
              <w:t xml:space="preserve"> flats in communal properties have been added</w:t>
            </w:r>
          </w:p>
        </w:tc>
      </w:tr>
      <w:tr w:rsidR="00111B6D" w:rsidRPr="00C60E22" w14:paraId="29718FC4" w14:textId="77777777" w:rsidTr="00A333C8">
        <w:tc>
          <w:tcPr>
            <w:tcW w:w="4815" w:type="dxa"/>
            <w:gridSpan w:val="2"/>
          </w:tcPr>
          <w:p w14:paraId="306D7F2A" w14:textId="2D43B355"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Provide food recycling service </w:t>
            </w:r>
            <w:r w:rsidR="00200C1C">
              <w:rPr>
                <w:rFonts w:ascii="Arial" w:hAnsi="Arial" w:cs="Arial"/>
                <w:bCs/>
                <w:sz w:val="24"/>
                <w:szCs w:val="24"/>
                <w:lang w:eastAsia="en-GB"/>
              </w:rPr>
              <w:t xml:space="preserve">to </w:t>
            </w:r>
            <w:r w:rsidR="00111B6D" w:rsidRPr="00C60E22">
              <w:rPr>
                <w:rFonts w:ascii="Arial" w:hAnsi="Arial" w:cs="Arial"/>
                <w:bCs/>
                <w:sz w:val="24"/>
                <w:szCs w:val="24"/>
                <w:lang w:eastAsia="en-GB"/>
              </w:rPr>
              <w:t>1000 flats a</w:t>
            </w:r>
            <w:r w:rsidRPr="00C60E22">
              <w:rPr>
                <w:rFonts w:ascii="Arial" w:hAnsi="Arial" w:cs="Arial"/>
                <w:bCs/>
                <w:sz w:val="24"/>
                <w:szCs w:val="24"/>
                <w:lang w:eastAsia="en-GB"/>
              </w:rPr>
              <w:t>bove s</w:t>
            </w:r>
            <w:r w:rsidR="00111B6D" w:rsidRPr="00C60E22">
              <w:rPr>
                <w:rFonts w:ascii="Arial" w:hAnsi="Arial" w:cs="Arial"/>
                <w:bCs/>
                <w:sz w:val="24"/>
                <w:szCs w:val="24"/>
                <w:lang w:eastAsia="en-GB"/>
              </w:rPr>
              <w:t>hops</w:t>
            </w:r>
          </w:p>
        </w:tc>
        <w:tc>
          <w:tcPr>
            <w:tcW w:w="5386" w:type="dxa"/>
          </w:tcPr>
          <w:p w14:paraId="73B430B7" w14:textId="353981F6"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588</w:t>
            </w:r>
            <w:r w:rsidR="00C60E22">
              <w:rPr>
                <w:rFonts w:ascii="Arial" w:hAnsi="Arial" w:cs="Arial"/>
                <w:bCs/>
                <w:sz w:val="24"/>
                <w:szCs w:val="24"/>
                <w:lang w:eastAsia="en-GB"/>
              </w:rPr>
              <w:t xml:space="preserve"> flats above shops have been provided with a service</w:t>
            </w:r>
          </w:p>
        </w:tc>
      </w:tr>
      <w:tr w:rsidR="00111B6D" w:rsidRPr="00C60E22" w14:paraId="0A01E9C6" w14:textId="77777777" w:rsidTr="00A333C8">
        <w:tc>
          <w:tcPr>
            <w:tcW w:w="4815" w:type="dxa"/>
            <w:gridSpan w:val="2"/>
          </w:tcPr>
          <w:p w14:paraId="1D2B9444" w14:textId="431A136E"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spend</w:t>
            </w:r>
          </w:p>
        </w:tc>
        <w:tc>
          <w:tcPr>
            <w:tcW w:w="5386" w:type="dxa"/>
          </w:tcPr>
          <w:p w14:paraId="2BE3A389" w14:textId="4DB36340"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w:t>
            </w:r>
            <w:r w:rsidRPr="00C60E22">
              <w:rPr>
                <w:rFonts w:ascii="Arial" w:hAnsi="Arial" w:cs="Arial"/>
                <w:bCs/>
                <w:sz w:val="24"/>
                <w:szCs w:val="24"/>
              </w:rPr>
              <w:t>409,195</w:t>
            </w:r>
          </w:p>
        </w:tc>
      </w:tr>
    </w:tbl>
    <w:p w14:paraId="3FD1E898" w14:textId="77777777" w:rsidR="00C064F6" w:rsidRPr="00C60E22" w:rsidRDefault="00C064F6" w:rsidP="00C60E22">
      <w:pPr>
        <w:autoSpaceDE w:val="0"/>
        <w:autoSpaceDN w:val="0"/>
        <w:adjustRightInd w:val="0"/>
        <w:jc w:val="both"/>
        <w:rPr>
          <w:rFonts w:ascii="Arial" w:hAnsi="Arial" w:cs="Arial"/>
          <w:b/>
          <w:bCs/>
          <w:szCs w:val="24"/>
          <w:lang w:eastAsia="en-GB"/>
        </w:rPr>
      </w:pPr>
    </w:p>
    <w:p w14:paraId="3DB388C3" w14:textId="19439AE0" w:rsidR="004A308B" w:rsidRPr="00C60E22" w:rsidRDefault="00CF105F" w:rsidP="00C60E22">
      <w:pPr>
        <w:rPr>
          <w:rFonts w:ascii="Arial" w:hAnsi="Arial" w:cs="Arial"/>
          <w:b/>
          <w:bCs/>
          <w:szCs w:val="24"/>
          <w:lang w:eastAsia="en-GB"/>
        </w:rPr>
      </w:pPr>
      <w:r w:rsidRPr="00C60E22">
        <w:rPr>
          <w:rFonts w:ascii="Arial" w:hAnsi="Arial" w:cs="Arial"/>
          <w:b/>
          <w:bCs/>
          <w:szCs w:val="24"/>
          <w:lang w:eastAsia="en-GB"/>
        </w:rPr>
        <w:t>Hillingdon</w:t>
      </w:r>
    </w:p>
    <w:tbl>
      <w:tblPr>
        <w:tblStyle w:val="TableGrid"/>
        <w:tblW w:w="10201" w:type="dxa"/>
        <w:tblLook w:val="04A0" w:firstRow="1" w:lastRow="0" w:firstColumn="1" w:lastColumn="0" w:noHBand="0" w:noVBand="1"/>
      </w:tblPr>
      <w:tblGrid>
        <w:gridCol w:w="2263"/>
        <w:gridCol w:w="2552"/>
        <w:gridCol w:w="5386"/>
      </w:tblGrid>
      <w:tr w:rsidR="00111B6D" w:rsidRPr="00C60E22" w14:paraId="3BC630B7" w14:textId="77777777" w:rsidTr="00A333C8">
        <w:tc>
          <w:tcPr>
            <w:tcW w:w="2263" w:type="dxa"/>
          </w:tcPr>
          <w:p w14:paraId="1C21786F"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7938" w:type="dxa"/>
            <w:gridSpan w:val="2"/>
          </w:tcPr>
          <w:p w14:paraId="4B160062" w14:textId="586B433B"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Introduce separate kerbside food service to homes either with no service or currently receiving a mixed organic service.</w:t>
            </w:r>
          </w:p>
        </w:tc>
      </w:tr>
      <w:tr w:rsidR="00111B6D" w:rsidRPr="00C60E22" w14:paraId="75C8F791" w14:textId="77777777" w:rsidTr="00A333C8">
        <w:tc>
          <w:tcPr>
            <w:tcW w:w="4815" w:type="dxa"/>
            <w:gridSpan w:val="2"/>
          </w:tcPr>
          <w:p w14:paraId="3D47BAE4"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386" w:type="dxa"/>
          </w:tcPr>
          <w:p w14:paraId="03D99193"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08007F73" w14:textId="77777777" w:rsidTr="00A333C8">
        <w:tc>
          <w:tcPr>
            <w:tcW w:w="4815" w:type="dxa"/>
            <w:gridSpan w:val="2"/>
          </w:tcPr>
          <w:p w14:paraId="50755069" w14:textId="712E8DAE" w:rsidR="00111B6D" w:rsidRPr="00C60E22" w:rsidRDefault="00111B6D" w:rsidP="00C60E22">
            <w:pPr>
              <w:autoSpaceDE w:val="0"/>
              <w:autoSpaceDN w:val="0"/>
              <w:adjustRightInd w:val="0"/>
              <w:jc w:val="both"/>
              <w:rPr>
                <w:rFonts w:ascii="Arial" w:hAnsi="Arial" w:cs="Arial"/>
                <w:bCs/>
                <w:szCs w:val="24"/>
                <w:lang w:eastAsia="en-GB"/>
              </w:rPr>
            </w:pPr>
            <w:r w:rsidRPr="00C60E22">
              <w:rPr>
                <w:rFonts w:ascii="Arial" w:hAnsi="Arial" w:cs="Arial"/>
                <w:bCs/>
                <w:szCs w:val="24"/>
                <w:lang w:eastAsia="en-GB"/>
              </w:rPr>
              <w:t>Introduce a separate food waste service to all properties that previously received a mixed organics service</w:t>
            </w:r>
          </w:p>
        </w:tc>
        <w:tc>
          <w:tcPr>
            <w:tcW w:w="5386" w:type="dxa"/>
          </w:tcPr>
          <w:p w14:paraId="3F9ABABD" w14:textId="29053110" w:rsidR="00111B6D" w:rsidRPr="00C60E22" w:rsidRDefault="00610991"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The service was introduced in May 2021, since then </w:t>
            </w:r>
            <w:r w:rsidR="00111B6D" w:rsidRPr="00C60E22">
              <w:rPr>
                <w:rFonts w:ascii="Arial" w:hAnsi="Arial" w:cs="Arial"/>
                <w:bCs/>
                <w:sz w:val="24"/>
                <w:szCs w:val="24"/>
                <w:lang w:eastAsia="en-GB"/>
              </w:rPr>
              <w:t xml:space="preserve">4944 tonnes of food </w:t>
            </w:r>
            <w:r w:rsidRPr="00C60E22">
              <w:rPr>
                <w:rFonts w:ascii="Arial" w:hAnsi="Arial" w:cs="Arial"/>
                <w:bCs/>
                <w:sz w:val="24"/>
                <w:szCs w:val="24"/>
                <w:lang w:eastAsia="en-GB"/>
              </w:rPr>
              <w:t>waste have been collected</w:t>
            </w:r>
            <w:r w:rsidR="00111B6D" w:rsidRPr="00C60E22">
              <w:rPr>
                <w:rFonts w:ascii="Arial" w:hAnsi="Arial" w:cs="Arial"/>
                <w:bCs/>
                <w:sz w:val="24"/>
                <w:szCs w:val="24"/>
                <w:lang w:eastAsia="en-GB"/>
              </w:rPr>
              <w:t>.</w:t>
            </w:r>
          </w:p>
        </w:tc>
      </w:tr>
      <w:tr w:rsidR="00111B6D" w:rsidRPr="00C60E22" w14:paraId="2FD1A471" w14:textId="77777777" w:rsidTr="00A333C8">
        <w:tc>
          <w:tcPr>
            <w:tcW w:w="4815" w:type="dxa"/>
            <w:gridSpan w:val="2"/>
          </w:tcPr>
          <w:p w14:paraId="39CE7727" w14:textId="0F179F43"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t>Procure five top loader vehicles to facilitate separate food and green waste collections</w:t>
            </w:r>
          </w:p>
        </w:tc>
        <w:tc>
          <w:tcPr>
            <w:tcW w:w="5386" w:type="dxa"/>
          </w:tcPr>
          <w:p w14:paraId="40BDE836" w14:textId="7CA1DB42"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t xml:space="preserve">Complete </w:t>
            </w:r>
          </w:p>
        </w:tc>
      </w:tr>
      <w:tr w:rsidR="00111B6D" w:rsidRPr="00C60E22" w14:paraId="43CAC38E" w14:textId="77777777" w:rsidTr="00A333C8">
        <w:tc>
          <w:tcPr>
            <w:tcW w:w="4815" w:type="dxa"/>
            <w:gridSpan w:val="2"/>
          </w:tcPr>
          <w:p w14:paraId="189E5FAA" w14:textId="6C94063A"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lastRenderedPageBreak/>
              <w:t xml:space="preserve">Provide kerbside collection service to 30,000 new subscribers </w:t>
            </w:r>
          </w:p>
        </w:tc>
        <w:tc>
          <w:tcPr>
            <w:tcW w:w="5386" w:type="dxa"/>
          </w:tcPr>
          <w:p w14:paraId="0EC8C3B8" w14:textId="0809AAAA" w:rsidR="00111B6D" w:rsidRPr="00C60E22" w:rsidRDefault="00111B6D" w:rsidP="00C60E22">
            <w:pPr>
              <w:pStyle w:val="NoSpacing"/>
              <w:rPr>
                <w:rFonts w:ascii="Arial" w:hAnsi="Arial" w:cs="Arial"/>
                <w:bCs/>
                <w:sz w:val="24"/>
                <w:szCs w:val="24"/>
                <w:lang w:eastAsia="en-GB"/>
              </w:rPr>
            </w:pPr>
            <w:r w:rsidRPr="00C60E22">
              <w:rPr>
                <w:rFonts w:ascii="Arial" w:hAnsi="Arial" w:cs="Arial"/>
                <w:sz w:val="24"/>
                <w:szCs w:val="24"/>
              </w:rPr>
              <w:t xml:space="preserve">41,896 (140% complete) </w:t>
            </w:r>
          </w:p>
        </w:tc>
      </w:tr>
      <w:tr w:rsidR="00111B6D" w:rsidRPr="00C60E22" w14:paraId="10CDAFD4" w14:textId="77777777" w:rsidTr="00A333C8">
        <w:tc>
          <w:tcPr>
            <w:tcW w:w="4815" w:type="dxa"/>
            <w:gridSpan w:val="2"/>
          </w:tcPr>
          <w:p w14:paraId="3346C77A" w14:textId="6AE0F2C7"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Project spend</w:t>
            </w:r>
          </w:p>
        </w:tc>
        <w:tc>
          <w:tcPr>
            <w:tcW w:w="5386" w:type="dxa"/>
          </w:tcPr>
          <w:p w14:paraId="3D5F630B" w14:textId="23B81F49"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£500,000</w:t>
            </w:r>
          </w:p>
        </w:tc>
      </w:tr>
    </w:tbl>
    <w:p w14:paraId="28F7AC4F" w14:textId="77777777" w:rsidR="00C70B18" w:rsidRPr="00C60E22" w:rsidRDefault="00C70B18" w:rsidP="00C60E22">
      <w:pPr>
        <w:autoSpaceDE w:val="0"/>
        <w:autoSpaceDN w:val="0"/>
        <w:adjustRightInd w:val="0"/>
        <w:jc w:val="both"/>
        <w:rPr>
          <w:rFonts w:ascii="Arial" w:hAnsi="Arial" w:cs="Arial"/>
          <w:bCs/>
          <w:szCs w:val="24"/>
          <w:lang w:eastAsia="en-GB"/>
        </w:rPr>
      </w:pPr>
    </w:p>
    <w:p w14:paraId="68993FA3" w14:textId="490B287D" w:rsidR="005E5F2E" w:rsidRDefault="00C70B18" w:rsidP="00C60E22">
      <w:pPr>
        <w:autoSpaceDE w:val="0"/>
        <w:autoSpaceDN w:val="0"/>
        <w:adjustRightInd w:val="0"/>
        <w:jc w:val="both"/>
        <w:rPr>
          <w:rFonts w:ascii="Arial" w:hAnsi="Arial" w:cs="Arial"/>
          <w:bCs/>
          <w:szCs w:val="24"/>
          <w:lang w:eastAsia="en-GB"/>
        </w:rPr>
      </w:pPr>
      <w:r w:rsidRPr="00C60E22">
        <w:rPr>
          <w:rFonts w:ascii="Arial" w:hAnsi="Arial" w:cs="Arial"/>
          <w:bCs/>
          <w:szCs w:val="24"/>
          <w:lang w:eastAsia="en-GB"/>
        </w:rPr>
        <w:t xml:space="preserve">In </w:t>
      </w:r>
      <w:r w:rsidR="00200C1C" w:rsidRPr="00C60E22">
        <w:rPr>
          <w:rFonts w:ascii="Arial" w:hAnsi="Arial" w:cs="Arial"/>
          <w:bCs/>
          <w:szCs w:val="24"/>
          <w:lang w:eastAsia="en-GB"/>
        </w:rPr>
        <w:t>addition,</w:t>
      </w:r>
      <w:r w:rsidRPr="00C60E22">
        <w:rPr>
          <w:rFonts w:ascii="Arial" w:hAnsi="Arial" w:cs="Arial"/>
          <w:bCs/>
          <w:szCs w:val="24"/>
          <w:lang w:eastAsia="en-GB"/>
        </w:rPr>
        <w:t xml:space="preserve"> Hillingdon </w:t>
      </w:r>
      <w:r w:rsidR="00A55379" w:rsidRPr="00C60E22">
        <w:rPr>
          <w:rFonts w:ascii="Arial" w:hAnsi="Arial" w:cs="Arial"/>
          <w:bCs/>
          <w:szCs w:val="24"/>
          <w:lang w:eastAsia="en-GB"/>
        </w:rPr>
        <w:t xml:space="preserve">are taking part in a trial to track usage of food recycling collections in 5 schools </w:t>
      </w:r>
      <w:r w:rsidR="00E97880" w:rsidRPr="00C60E22">
        <w:rPr>
          <w:rFonts w:ascii="Arial" w:hAnsi="Arial" w:cs="Arial"/>
          <w:bCs/>
          <w:szCs w:val="24"/>
          <w:lang w:eastAsia="en-GB"/>
        </w:rPr>
        <w:t>following comm</w:t>
      </w:r>
      <w:r w:rsidR="00680020" w:rsidRPr="00C60E22">
        <w:rPr>
          <w:rFonts w:ascii="Arial" w:hAnsi="Arial" w:cs="Arial"/>
          <w:bCs/>
          <w:szCs w:val="24"/>
          <w:lang w:eastAsia="en-GB"/>
        </w:rPr>
        <w:t>unications and engagement with the schools.  A t</w:t>
      </w:r>
      <w:r w:rsidR="00E97880" w:rsidRPr="00C60E22">
        <w:rPr>
          <w:rFonts w:ascii="Arial" w:hAnsi="Arial" w:cs="Arial"/>
          <w:bCs/>
          <w:szCs w:val="24"/>
          <w:lang w:eastAsia="en-GB"/>
        </w:rPr>
        <w:t xml:space="preserve">rial </w:t>
      </w:r>
      <w:r w:rsidR="00680020" w:rsidRPr="00C60E22">
        <w:rPr>
          <w:rFonts w:ascii="Arial" w:hAnsi="Arial" w:cs="Arial"/>
          <w:bCs/>
          <w:szCs w:val="24"/>
          <w:lang w:eastAsia="en-GB"/>
        </w:rPr>
        <w:t xml:space="preserve">food recycling </w:t>
      </w:r>
      <w:r w:rsidR="00E97880" w:rsidRPr="00C60E22">
        <w:rPr>
          <w:rFonts w:ascii="Arial" w:hAnsi="Arial" w:cs="Arial"/>
          <w:bCs/>
          <w:szCs w:val="24"/>
          <w:lang w:eastAsia="en-GB"/>
        </w:rPr>
        <w:t>service</w:t>
      </w:r>
      <w:r w:rsidR="00680020" w:rsidRPr="00C60E22">
        <w:rPr>
          <w:rFonts w:ascii="Arial" w:hAnsi="Arial" w:cs="Arial"/>
          <w:bCs/>
          <w:szCs w:val="24"/>
          <w:lang w:eastAsia="en-GB"/>
        </w:rPr>
        <w:t xml:space="preserve"> has been introduced to 159 flats.  </w:t>
      </w:r>
      <w:r w:rsidR="00E97880" w:rsidRPr="00C60E22">
        <w:rPr>
          <w:rFonts w:ascii="Arial" w:hAnsi="Arial" w:cs="Arial"/>
          <w:bCs/>
          <w:szCs w:val="24"/>
          <w:lang w:eastAsia="en-GB"/>
        </w:rPr>
        <w:t>The plan is to expand this service to as many flats as possible in Hillingdon</w:t>
      </w:r>
      <w:r w:rsidR="00A55379" w:rsidRPr="00C60E22">
        <w:rPr>
          <w:rFonts w:ascii="Arial" w:hAnsi="Arial" w:cs="Arial"/>
          <w:bCs/>
          <w:szCs w:val="24"/>
          <w:lang w:eastAsia="en-GB"/>
        </w:rPr>
        <w:t xml:space="preserve"> Housing estates throughout 2023/24.</w:t>
      </w:r>
    </w:p>
    <w:p w14:paraId="31F1C543" w14:textId="77777777" w:rsidR="00C60E22" w:rsidRPr="00C60E22" w:rsidRDefault="00C60E22" w:rsidP="00C60E22">
      <w:pPr>
        <w:autoSpaceDE w:val="0"/>
        <w:autoSpaceDN w:val="0"/>
        <w:adjustRightInd w:val="0"/>
        <w:jc w:val="both"/>
        <w:rPr>
          <w:rFonts w:ascii="Arial" w:hAnsi="Arial" w:cs="Arial"/>
          <w:bCs/>
          <w:szCs w:val="24"/>
          <w:lang w:eastAsia="en-GB"/>
        </w:rPr>
      </w:pPr>
    </w:p>
    <w:p w14:paraId="74320D0B" w14:textId="5D581044" w:rsidR="00CF105F" w:rsidRPr="00C60E22" w:rsidRDefault="00CF105F" w:rsidP="00C60E22">
      <w:pPr>
        <w:autoSpaceDE w:val="0"/>
        <w:autoSpaceDN w:val="0"/>
        <w:adjustRightInd w:val="0"/>
        <w:jc w:val="both"/>
        <w:rPr>
          <w:rFonts w:ascii="Arial" w:hAnsi="Arial" w:cs="Arial"/>
          <w:b/>
          <w:bCs/>
          <w:szCs w:val="24"/>
          <w:lang w:eastAsia="en-GB"/>
        </w:rPr>
      </w:pPr>
      <w:r w:rsidRPr="00C60E22">
        <w:rPr>
          <w:rFonts w:ascii="Arial" w:hAnsi="Arial" w:cs="Arial"/>
          <w:b/>
          <w:bCs/>
          <w:szCs w:val="24"/>
          <w:lang w:eastAsia="en-GB"/>
        </w:rPr>
        <w:t>Hounslow</w:t>
      </w:r>
    </w:p>
    <w:tbl>
      <w:tblPr>
        <w:tblStyle w:val="TableGrid"/>
        <w:tblW w:w="0" w:type="auto"/>
        <w:tblLook w:val="04A0" w:firstRow="1" w:lastRow="0" w:firstColumn="1" w:lastColumn="0" w:noHBand="0" w:noVBand="1"/>
      </w:tblPr>
      <w:tblGrid>
        <w:gridCol w:w="2204"/>
        <w:gridCol w:w="2666"/>
        <w:gridCol w:w="5325"/>
      </w:tblGrid>
      <w:tr w:rsidR="00111B6D" w:rsidRPr="00C60E22" w14:paraId="184EF49D" w14:textId="77777777" w:rsidTr="00002EDE">
        <w:tc>
          <w:tcPr>
            <w:tcW w:w="2263" w:type="dxa"/>
          </w:tcPr>
          <w:p w14:paraId="675F549C"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8364" w:type="dxa"/>
            <w:gridSpan w:val="2"/>
          </w:tcPr>
          <w:p w14:paraId="73372F04" w14:textId="1716ED0E" w:rsidR="00111B6D" w:rsidRPr="00C60E22" w:rsidRDefault="00111B6D" w:rsidP="00BA4104">
            <w:pPr>
              <w:pStyle w:val="NoSpacing"/>
              <w:numPr>
                <w:ilvl w:val="0"/>
                <w:numId w:val="8"/>
              </w:numPr>
              <w:rPr>
                <w:rFonts w:ascii="Arial" w:hAnsi="Arial" w:cs="Arial"/>
                <w:bCs/>
                <w:sz w:val="24"/>
                <w:szCs w:val="24"/>
                <w:lang w:eastAsia="en-GB"/>
              </w:rPr>
            </w:pPr>
            <w:r w:rsidRPr="00C60E22">
              <w:rPr>
                <w:rFonts w:ascii="Arial" w:hAnsi="Arial" w:cs="Arial"/>
                <w:bCs/>
                <w:sz w:val="24"/>
                <w:szCs w:val="24"/>
                <w:lang w:eastAsia="en-GB"/>
              </w:rPr>
              <w:t xml:space="preserve">Introduce service to 24,500 flats that currently do </w:t>
            </w:r>
            <w:r w:rsidR="00C60E22">
              <w:rPr>
                <w:rFonts w:ascii="Arial" w:hAnsi="Arial" w:cs="Arial"/>
                <w:bCs/>
                <w:sz w:val="24"/>
                <w:szCs w:val="24"/>
                <w:lang w:eastAsia="en-GB"/>
              </w:rPr>
              <w:t>not receive a food recycling</w:t>
            </w:r>
            <w:r w:rsidRPr="00C60E22">
              <w:rPr>
                <w:rFonts w:ascii="Arial" w:hAnsi="Arial" w:cs="Arial"/>
                <w:bCs/>
                <w:sz w:val="24"/>
                <w:szCs w:val="24"/>
                <w:lang w:eastAsia="en-GB"/>
              </w:rPr>
              <w:t xml:space="preserve"> collection </w:t>
            </w:r>
            <w:r w:rsidR="00AA5E98" w:rsidRPr="00C60E22">
              <w:rPr>
                <w:rFonts w:ascii="Arial" w:hAnsi="Arial" w:cs="Arial"/>
                <w:bCs/>
                <w:sz w:val="24"/>
                <w:szCs w:val="24"/>
                <w:lang w:eastAsia="en-GB"/>
              </w:rPr>
              <w:t>service.</w:t>
            </w:r>
            <w:r w:rsidRPr="00C60E22">
              <w:rPr>
                <w:rFonts w:ascii="Arial" w:hAnsi="Arial" w:cs="Arial"/>
                <w:bCs/>
                <w:sz w:val="24"/>
                <w:szCs w:val="24"/>
                <w:lang w:eastAsia="en-GB"/>
              </w:rPr>
              <w:t xml:space="preserve"> </w:t>
            </w:r>
          </w:p>
          <w:p w14:paraId="4F3DCC4C" w14:textId="27139940" w:rsidR="00111B6D" w:rsidRPr="00C60E22" w:rsidRDefault="00111B6D" w:rsidP="00BA4104">
            <w:pPr>
              <w:pStyle w:val="NoSpacing"/>
              <w:numPr>
                <w:ilvl w:val="0"/>
                <w:numId w:val="8"/>
              </w:numPr>
              <w:rPr>
                <w:rFonts w:ascii="Arial" w:hAnsi="Arial" w:cs="Arial"/>
                <w:bCs/>
                <w:sz w:val="24"/>
                <w:szCs w:val="24"/>
                <w:lang w:eastAsia="en-GB"/>
              </w:rPr>
            </w:pPr>
            <w:r w:rsidRPr="00C60E22">
              <w:rPr>
                <w:rFonts w:ascii="Arial" w:hAnsi="Arial" w:cs="Arial"/>
                <w:bCs/>
                <w:sz w:val="24"/>
                <w:szCs w:val="24"/>
                <w:lang w:eastAsia="en-GB"/>
              </w:rPr>
              <w:t xml:space="preserve">Supply of new equipment and targeted communications to 10,500 homes in 5 current collection rounds to improve volumes collected </w:t>
            </w:r>
            <w:proofErr w:type="gramStart"/>
            <w:r w:rsidRPr="00C60E22">
              <w:rPr>
                <w:rFonts w:ascii="Arial" w:hAnsi="Arial" w:cs="Arial"/>
                <w:bCs/>
                <w:sz w:val="24"/>
                <w:szCs w:val="24"/>
                <w:lang w:eastAsia="en-GB"/>
              </w:rPr>
              <w:t>i.e.</w:t>
            </w:r>
            <w:proofErr w:type="gramEnd"/>
            <w:r w:rsidRPr="00C60E22">
              <w:rPr>
                <w:rFonts w:ascii="Arial" w:hAnsi="Arial" w:cs="Arial"/>
                <w:bCs/>
                <w:sz w:val="24"/>
                <w:szCs w:val="24"/>
                <w:lang w:eastAsia="en-GB"/>
              </w:rPr>
              <w:t xml:space="preserve"> efficiency.</w:t>
            </w:r>
          </w:p>
        </w:tc>
      </w:tr>
      <w:tr w:rsidR="00111B6D" w:rsidRPr="00C60E22" w14:paraId="689E2F75" w14:textId="77777777" w:rsidTr="00111B6D">
        <w:tc>
          <w:tcPr>
            <w:tcW w:w="5098" w:type="dxa"/>
            <w:gridSpan w:val="2"/>
          </w:tcPr>
          <w:p w14:paraId="280AF178"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529" w:type="dxa"/>
          </w:tcPr>
          <w:p w14:paraId="46DE588B"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687CC0D8" w14:textId="77777777" w:rsidTr="00111B6D">
        <w:tc>
          <w:tcPr>
            <w:tcW w:w="5098" w:type="dxa"/>
            <w:gridSpan w:val="2"/>
          </w:tcPr>
          <w:p w14:paraId="178F8501" w14:textId="1ACAE4B0"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Introduce service to 24,500 flats</w:t>
            </w:r>
          </w:p>
        </w:tc>
        <w:tc>
          <w:tcPr>
            <w:tcW w:w="5529" w:type="dxa"/>
          </w:tcPr>
          <w:p w14:paraId="77EE479C" w14:textId="4E7484AC"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24,500 </w:t>
            </w:r>
            <w:r w:rsidR="00C60E22">
              <w:rPr>
                <w:rFonts w:ascii="Arial" w:hAnsi="Arial" w:cs="Arial"/>
                <w:bCs/>
                <w:sz w:val="24"/>
                <w:szCs w:val="24"/>
                <w:lang w:eastAsia="en-GB"/>
              </w:rPr>
              <w:t>flats are now receiving the service</w:t>
            </w:r>
          </w:p>
        </w:tc>
      </w:tr>
      <w:tr w:rsidR="00111B6D" w:rsidRPr="00C60E22" w14:paraId="26F8D14B" w14:textId="77777777" w:rsidTr="00111B6D">
        <w:tc>
          <w:tcPr>
            <w:tcW w:w="5098" w:type="dxa"/>
            <w:gridSpan w:val="2"/>
          </w:tcPr>
          <w:p w14:paraId="14FF1768" w14:textId="6F4B4133"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 xml:space="preserve">Purchase 2 vehicles to </w:t>
            </w:r>
            <w:r w:rsidR="00C60E22">
              <w:rPr>
                <w:rFonts w:ascii="Arial" w:hAnsi="Arial" w:cs="Arial"/>
                <w:bCs/>
                <w:sz w:val="24"/>
                <w:szCs w:val="24"/>
                <w:lang w:eastAsia="en-GB"/>
              </w:rPr>
              <w:t xml:space="preserve">collect the bins as part of the </w:t>
            </w:r>
            <w:r w:rsidRPr="00C60E22">
              <w:rPr>
                <w:rFonts w:ascii="Arial" w:hAnsi="Arial" w:cs="Arial"/>
                <w:bCs/>
                <w:sz w:val="24"/>
                <w:szCs w:val="24"/>
                <w:lang w:eastAsia="en-GB"/>
              </w:rPr>
              <w:t>bin</w:t>
            </w:r>
            <w:r w:rsidR="00C60E22">
              <w:rPr>
                <w:rFonts w:ascii="Arial" w:hAnsi="Arial" w:cs="Arial"/>
                <w:bCs/>
                <w:sz w:val="24"/>
                <w:szCs w:val="24"/>
                <w:lang w:eastAsia="en-GB"/>
              </w:rPr>
              <w:t xml:space="preserve"> exchange</w:t>
            </w:r>
            <w:r w:rsidRPr="00C60E22">
              <w:rPr>
                <w:rFonts w:ascii="Arial" w:hAnsi="Arial" w:cs="Arial"/>
                <w:bCs/>
                <w:sz w:val="24"/>
                <w:szCs w:val="24"/>
                <w:lang w:eastAsia="en-GB"/>
              </w:rPr>
              <w:t xml:space="preserve"> and cleaning service</w:t>
            </w:r>
          </w:p>
        </w:tc>
        <w:tc>
          <w:tcPr>
            <w:tcW w:w="5529" w:type="dxa"/>
          </w:tcPr>
          <w:p w14:paraId="1931AAB4" w14:textId="54D8BB8D"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The vehicles have been procured but have yet to be delivered due to a national shortage of larger vehicles and long lead times.  The service began in April 2022 using hire vehicles.</w:t>
            </w:r>
          </w:p>
        </w:tc>
      </w:tr>
      <w:tr w:rsidR="00111B6D" w:rsidRPr="00C60E22" w14:paraId="3E643FF9" w14:textId="77777777" w:rsidTr="00111B6D">
        <w:tc>
          <w:tcPr>
            <w:tcW w:w="5098" w:type="dxa"/>
            <w:gridSpan w:val="2"/>
          </w:tcPr>
          <w:p w14:paraId="3281F254" w14:textId="1283D7C6"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Improved behaviours towards food waste recycling in 5 current collection rounds to increase volumes collected</w:t>
            </w:r>
          </w:p>
        </w:tc>
        <w:tc>
          <w:tcPr>
            <w:tcW w:w="5529" w:type="dxa"/>
          </w:tcPr>
          <w:p w14:paraId="1190C857" w14:textId="752F8D14" w:rsidR="00111B6D" w:rsidRPr="00E434EC" w:rsidRDefault="00111B6D" w:rsidP="00BA4104">
            <w:pPr>
              <w:pStyle w:val="ListParagraph"/>
              <w:numPr>
                <w:ilvl w:val="0"/>
                <w:numId w:val="9"/>
              </w:numPr>
              <w:spacing w:line="259" w:lineRule="auto"/>
              <w:rPr>
                <w:szCs w:val="24"/>
              </w:rPr>
            </w:pPr>
            <w:r w:rsidRPr="00E434EC">
              <w:rPr>
                <w:szCs w:val="24"/>
              </w:rPr>
              <w:t>Limited participation monitoring targeted 440 non-participating kerbsi</w:t>
            </w:r>
            <w:r w:rsidR="00C60E22" w:rsidRPr="00E434EC">
              <w:rPr>
                <w:szCs w:val="24"/>
              </w:rPr>
              <w:t xml:space="preserve">de properties in September 2021 and </w:t>
            </w:r>
            <w:r w:rsidRPr="00E434EC">
              <w:rPr>
                <w:szCs w:val="24"/>
              </w:rPr>
              <w:t xml:space="preserve">three further wards in February 2022.  </w:t>
            </w:r>
          </w:p>
          <w:p w14:paraId="3E3A5051" w14:textId="32506197" w:rsidR="00111B6D" w:rsidRPr="00E434EC" w:rsidRDefault="00111B6D" w:rsidP="00BA4104">
            <w:pPr>
              <w:pStyle w:val="ListParagraph"/>
              <w:numPr>
                <w:ilvl w:val="0"/>
                <w:numId w:val="9"/>
              </w:numPr>
              <w:spacing w:line="259" w:lineRule="auto"/>
              <w:rPr>
                <w:bCs/>
                <w:szCs w:val="24"/>
                <w:lang w:eastAsia="en-GB"/>
              </w:rPr>
            </w:pPr>
            <w:r w:rsidRPr="00E434EC">
              <w:rPr>
                <w:bCs/>
                <w:szCs w:val="24"/>
                <w:lang w:eastAsia="en-GB"/>
              </w:rPr>
              <w:t>A targeted communication campaign was carried out in the Brentford Dock estate to increase the amount of food collected to 1kg/</w:t>
            </w:r>
            <w:proofErr w:type="spellStart"/>
            <w:r w:rsidRPr="00E434EC">
              <w:rPr>
                <w:bCs/>
                <w:szCs w:val="24"/>
                <w:lang w:eastAsia="en-GB"/>
              </w:rPr>
              <w:t>hh</w:t>
            </w:r>
            <w:proofErr w:type="spellEnd"/>
            <w:r w:rsidRPr="00E434EC">
              <w:rPr>
                <w:bCs/>
                <w:szCs w:val="24"/>
                <w:lang w:eastAsia="en-GB"/>
              </w:rPr>
              <w:t>/</w:t>
            </w:r>
            <w:proofErr w:type="spellStart"/>
            <w:proofErr w:type="gramStart"/>
            <w:r w:rsidRPr="00E434EC">
              <w:rPr>
                <w:bCs/>
                <w:szCs w:val="24"/>
                <w:lang w:eastAsia="en-GB"/>
              </w:rPr>
              <w:t>wk</w:t>
            </w:r>
            <w:proofErr w:type="spellEnd"/>
            <w:r w:rsidRPr="00E434EC">
              <w:rPr>
                <w:bCs/>
                <w:szCs w:val="24"/>
                <w:lang w:eastAsia="en-GB"/>
              </w:rPr>
              <w:t>,</w:t>
            </w:r>
            <w:proofErr w:type="gramEnd"/>
            <w:r w:rsidRPr="00E434EC">
              <w:rPr>
                <w:bCs/>
                <w:szCs w:val="24"/>
                <w:lang w:eastAsia="en-GB"/>
              </w:rPr>
              <w:t xml:space="preserve"> the impact was monitored by bin sensors.</w:t>
            </w:r>
          </w:p>
        </w:tc>
      </w:tr>
      <w:tr w:rsidR="00111B6D" w:rsidRPr="00C60E22" w14:paraId="77D0345B" w14:textId="77777777" w:rsidTr="00111B6D">
        <w:tc>
          <w:tcPr>
            <w:tcW w:w="5098" w:type="dxa"/>
            <w:gridSpan w:val="2"/>
          </w:tcPr>
          <w:p w14:paraId="6CE7283F" w14:textId="2389B0AD"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spend</w:t>
            </w:r>
          </w:p>
        </w:tc>
        <w:tc>
          <w:tcPr>
            <w:tcW w:w="5529" w:type="dxa"/>
          </w:tcPr>
          <w:p w14:paraId="7AFFF69D" w14:textId="25DE9678"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£500,000</w:t>
            </w:r>
          </w:p>
        </w:tc>
      </w:tr>
    </w:tbl>
    <w:p w14:paraId="29EB96F6" w14:textId="50BCBDFD" w:rsidR="00680020" w:rsidRPr="00C60E22" w:rsidRDefault="00680020" w:rsidP="00C60E22">
      <w:pPr>
        <w:autoSpaceDE w:val="0"/>
        <w:autoSpaceDN w:val="0"/>
        <w:adjustRightInd w:val="0"/>
        <w:jc w:val="both"/>
        <w:rPr>
          <w:rFonts w:ascii="Arial" w:hAnsi="Arial" w:cs="Arial"/>
          <w:bCs/>
          <w:szCs w:val="24"/>
          <w:lang w:eastAsia="en-GB"/>
        </w:rPr>
      </w:pPr>
    </w:p>
    <w:p w14:paraId="1674D959" w14:textId="753F3493" w:rsidR="00CF105F" w:rsidRPr="00C60E22" w:rsidRDefault="00CF105F" w:rsidP="00C60E22">
      <w:pPr>
        <w:autoSpaceDE w:val="0"/>
        <w:autoSpaceDN w:val="0"/>
        <w:adjustRightInd w:val="0"/>
        <w:jc w:val="both"/>
        <w:rPr>
          <w:rFonts w:ascii="Arial" w:hAnsi="Arial" w:cs="Arial"/>
          <w:b/>
          <w:bCs/>
          <w:szCs w:val="24"/>
          <w:lang w:eastAsia="en-GB"/>
        </w:rPr>
      </w:pPr>
      <w:r w:rsidRPr="00C60E22">
        <w:rPr>
          <w:rFonts w:ascii="Arial" w:hAnsi="Arial" w:cs="Arial"/>
          <w:b/>
          <w:bCs/>
          <w:szCs w:val="24"/>
          <w:lang w:eastAsia="en-GB"/>
        </w:rPr>
        <w:t>Richmond</w:t>
      </w:r>
    </w:p>
    <w:tbl>
      <w:tblPr>
        <w:tblStyle w:val="TableGrid"/>
        <w:tblW w:w="10201" w:type="dxa"/>
        <w:tblLook w:val="04A0" w:firstRow="1" w:lastRow="0" w:firstColumn="1" w:lastColumn="0" w:noHBand="0" w:noVBand="1"/>
      </w:tblPr>
      <w:tblGrid>
        <w:gridCol w:w="2263"/>
        <w:gridCol w:w="2552"/>
        <w:gridCol w:w="5386"/>
      </w:tblGrid>
      <w:tr w:rsidR="00111B6D" w:rsidRPr="00C60E22" w14:paraId="7C39D13A" w14:textId="77777777" w:rsidTr="00A333C8">
        <w:tc>
          <w:tcPr>
            <w:tcW w:w="2263" w:type="dxa"/>
          </w:tcPr>
          <w:p w14:paraId="17499212"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Summary</w:t>
            </w:r>
          </w:p>
        </w:tc>
        <w:tc>
          <w:tcPr>
            <w:tcW w:w="7938" w:type="dxa"/>
            <w:gridSpan w:val="2"/>
          </w:tcPr>
          <w:p w14:paraId="306A46BD" w14:textId="1A1C5E32" w:rsidR="00981579" w:rsidRDefault="00981579" w:rsidP="00981579">
            <w:pPr>
              <w:pStyle w:val="NoSpacing"/>
              <w:rPr>
                <w:rFonts w:ascii="Arial" w:hAnsi="Arial" w:cs="Arial"/>
                <w:bCs/>
                <w:sz w:val="24"/>
                <w:szCs w:val="24"/>
                <w:lang w:eastAsia="en-GB"/>
              </w:rPr>
            </w:pPr>
            <w:r>
              <w:rPr>
                <w:rFonts w:ascii="Arial" w:hAnsi="Arial" w:cs="Arial"/>
                <w:bCs/>
                <w:sz w:val="24"/>
                <w:szCs w:val="24"/>
                <w:lang w:eastAsia="en-GB"/>
              </w:rPr>
              <w:t>Richmond have seen a change in contractor at the commencement of the project. The mobilisation of the new service and contractor has led to a delay in the expansion of the service and therefore the food project.</w:t>
            </w:r>
          </w:p>
          <w:p w14:paraId="40187BC5" w14:textId="2C3CB7F7" w:rsidR="00111B6D" w:rsidRPr="00C60E22" w:rsidRDefault="00111B6D" w:rsidP="00BA4104">
            <w:pPr>
              <w:pStyle w:val="NoSpacing"/>
              <w:numPr>
                <w:ilvl w:val="0"/>
                <w:numId w:val="10"/>
              </w:numPr>
              <w:rPr>
                <w:rFonts w:ascii="Arial" w:hAnsi="Arial" w:cs="Arial"/>
                <w:bCs/>
                <w:sz w:val="24"/>
                <w:szCs w:val="24"/>
                <w:lang w:eastAsia="en-GB"/>
              </w:rPr>
            </w:pPr>
            <w:r w:rsidRPr="00C60E22">
              <w:rPr>
                <w:rFonts w:ascii="Arial" w:hAnsi="Arial" w:cs="Arial"/>
                <w:bCs/>
                <w:sz w:val="24"/>
                <w:szCs w:val="24"/>
                <w:lang w:eastAsia="en-GB"/>
              </w:rPr>
              <w:t xml:space="preserve">Provide 17,000 flats with equipment and consumables to increase utilisation of the collection </w:t>
            </w:r>
            <w:proofErr w:type="gramStart"/>
            <w:r w:rsidRPr="00C60E22">
              <w:rPr>
                <w:rFonts w:ascii="Arial" w:hAnsi="Arial" w:cs="Arial"/>
                <w:bCs/>
                <w:sz w:val="24"/>
                <w:szCs w:val="24"/>
                <w:lang w:eastAsia="en-GB"/>
              </w:rPr>
              <w:t>service</w:t>
            </w:r>
            <w:proofErr w:type="gramEnd"/>
          </w:p>
          <w:p w14:paraId="4487F073" w14:textId="77777777" w:rsidR="00111B6D" w:rsidRPr="00C60E22" w:rsidRDefault="00111B6D" w:rsidP="00BA4104">
            <w:pPr>
              <w:pStyle w:val="NoSpacing"/>
              <w:numPr>
                <w:ilvl w:val="0"/>
                <w:numId w:val="10"/>
              </w:numPr>
              <w:rPr>
                <w:rFonts w:ascii="Arial" w:hAnsi="Arial" w:cs="Arial"/>
                <w:bCs/>
                <w:sz w:val="24"/>
                <w:szCs w:val="24"/>
                <w:lang w:eastAsia="en-GB"/>
              </w:rPr>
            </w:pPr>
            <w:r w:rsidRPr="00C60E22">
              <w:rPr>
                <w:rFonts w:ascii="Arial" w:hAnsi="Arial" w:cs="Arial"/>
                <w:bCs/>
                <w:sz w:val="24"/>
                <w:szCs w:val="24"/>
                <w:lang w:eastAsia="en-GB"/>
              </w:rPr>
              <w:t xml:space="preserve">Introduce a commercial waste collection service to 540 new commercial </w:t>
            </w:r>
            <w:proofErr w:type="gramStart"/>
            <w:r w:rsidRPr="00C60E22">
              <w:rPr>
                <w:rFonts w:ascii="Arial" w:hAnsi="Arial" w:cs="Arial"/>
                <w:bCs/>
                <w:sz w:val="24"/>
                <w:szCs w:val="24"/>
                <w:lang w:eastAsia="en-GB"/>
              </w:rPr>
              <w:t>customers</w:t>
            </w:r>
            <w:proofErr w:type="gramEnd"/>
          </w:p>
          <w:p w14:paraId="7C757781" w14:textId="11D52496" w:rsidR="00111B6D" w:rsidRPr="00C60E22" w:rsidRDefault="00111B6D" w:rsidP="00BA4104">
            <w:pPr>
              <w:pStyle w:val="NoSpacing"/>
              <w:numPr>
                <w:ilvl w:val="0"/>
                <w:numId w:val="10"/>
              </w:numPr>
              <w:rPr>
                <w:rFonts w:ascii="Arial" w:hAnsi="Arial" w:cs="Arial"/>
                <w:bCs/>
                <w:sz w:val="24"/>
                <w:szCs w:val="24"/>
                <w:lang w:eastAsia="en-GB"/>
              </w:rPr>
            </w:pPr>
            <w:r w:rsidRPr="00C60E22">
              <w:rPr>
                <w:rFonts w:ascii="Arial" w:hAnsi="Arial" w:cs="Arial"/>
                <w:bCs/>
                <w:sz w:val="24"/>
                <w:szCs w:val="24"/>
                <w:lang w:eastAsia="en-GB"/>
              </w:rPr>
              <w:t>Identify non-participating households on the 5 lowest performing rounds and target communications and collection material such as caddy at these households</w:t>
            </w:r>
          </w:p>
        </w:tc>
      </w:tr>
      <w:tr w:rsidR="00111B6D" w:rsidRPr="00C60E22" w14:paraId="1E4BCA9B" w14:textId="77777777" w:rsidTr="00A333C8">
        <w:tc>
          <w:tcPr>
            <w:tcW w:w="4815" w:type="dxa"/>
            <w:gridSpan w:val="2"/>
          </w:tcPr>
          <w:p w14:paraId="511C9FB2"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Targets</w:t>
            </w:r>
          </w:p>
        </w:tc>
        <w:tc>
          <w:tcPr>
            <w:tcW w:w="5386" w:type="dxa"/>
          </w:tcPr>
          <w:p w14:paraId="522752CB" w14:textId="77777777"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Results</w:t>
            </w:r>
          </w:p>
        </w:tc>
      </w:tr>
      <w:tr w:rsidR="00111B6D" w:rsidRPr="00C60E22" w14:paraId="377418FF" w14:textId="77777777" w:rsidTr="00A333C8">
        <w:tc>
          <w:tcPr>
            <w:tcW w:w="4815" w:type="dxa"/>
            <w:gridSpan w:val="2"/>
          </w:tcPr>
          <w:p w14:paraId="5CA84C43" w14:textId="2365F790"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Introduce service to 17,000 flats</w:t>
            </w:r>
          </w:p>
        </w:tc>
        <w:tc>
          <w:tcPr>
            <w:tcW w:w="5386" w:type="dxa"/>
          </w:tcPr>
          <w:p w14:paraId="3F8289C5" w14:textId="07E667C3"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3500</w:t>
            </w:r>
            <w:r w:rsidR="00E434EC">
              <w:rPr>
                <w:rFonts w:ascii="Arial" w:hAnsi="Arial" w:cs="Arial"/>
                <w:bCs/>
                <w:sz w:val="24"/>
                <w:szCs w:val="24"/>
                <w:lang w:eastAsia="en-GB"/>
              </w:rPr>
              <w:t xml:space="preserve"> flats have been</w:t>
            </w:r>
            <w:r w:rsidRPr="00C60E22">
              <w:rPr>
                <w:rFonts w:ascii="Arial" w:hAnsi="Arial" w:cs="Arial"/>
                <w:bCs/>
                <w:sz w:val="24"/>
                <w:szCs w:val="24"/>
                <w:lang w:eastAsia="en-GB"/>
              </w:rPr>
              <w:t xml:space="preserve"> added to the service</w:t>
            </w:r>
          </w:p>
        </w:tc>
      </w:tr>
      <w:tr w:rsidR="00111B6D" w:rsidRPr="00C60E22" w14:paraId="31FFE061" w14:textId="77777777" w:rsidTr="00A333C8">
        <w:tc>
          <w:tcPr>
            <w:tcW w:w="4815" w:type="dxa"/>
            <w:gridSpan w:val="2"/>
          </w:tcPr>
          <w:p w14:paraId="7BEFC673" w14:textId="7C33D0E8"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2540 businesses</w:t>
            </w:r>
          </w:p>
        </w:tc>
        <w:tc>
          <w:tcPr>
            <w:tcW w:w="5386" w:type="dxa"/>
          </w:tcPr>
          <w:p w14:paraId="389D257C" w14:textId="6C7B440A"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Currently on hold</w:t>
            </w:r>
          </w:p>
        </w:tc>
      </w:tr>
      <w:tr w:rsidR="00111B6D" w:rsidRPr="00C60E22" w14:paraId="2ED0EBCE" w14:textId="77777777" w:rsidTr="00A333C8">
        <w:tc>
          <w:tcPr>
            <w:tcW w:w="4815" w:type="dxa"/>
            <w:gridSpan w:val="2"/>
          </w:tcPr>
          <w:p w14:paraId="404FC361" w14:textId="4D1BC7F7"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Target non-participating households</w:t>
            </w:r>
          </w:p>
        </w:tc>
        <w:tc>
          <w:tcPr>
            <w:tcW w:w="5386" w:type="dxa"/>
          </w:tcPr>
          <w:p w14:paraId="4F07276B" w14:textId="02A8637C"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Currently on hold</w:t>
            </w:r>
          </w:p>
        </w:tc>
      </w:tr>
      <w:tr w:rsidR="00111B6D" w:rsidRPr="00C60E22" w14:paraId="49A98683" w14:textId="77777777" w:rsidTr="00A333C8">
        <w:tc>
          <w:tcPr>
            <w:tcW w:w="4815" w:type="dxa"/>
            <w:gridSpan w:val="2"/>
          </w:tcPr>
          <w:p w14:paraId="4C34EB31" w14:textId="4BEF10A4" w:rsidR="00111B6D" w:rsidRPr="00C60E22" w:rsidRDefault="00111B6D" w:rsidP="00C60E22">
            <w:pPr>
              <w:pStyle w:val="NoSpacing"/>
              <w:rPr>
                <w:rFonts w:ascii="Arial" w:hAnsi="Arial" w:cs="Arial"/>
                <w:b/>
                <w:bCs/>
                <w:sz w:val="24"/>
                <w:szCs w:val="24"/>
                <w:lang w:eastAsia="en-GB"/>
              </w:rPr>
            </w:pPr>
            <w:r w:rsidRPr="00C60E22">
              <w:rPr>
                <w:rFonts w:ascii="Arial" w:hAnsi="Arial" w:cs="Arial"/>
                <w:b/>
                <w:bCs/>
                <w:sz w:val="24"/>
                <w:szCs w:val="24"/>
                <w:lang w:eastAsia="en-GB"/>
              </w:rPr>
              <w:t>Project spend</w:t>
            </w:r>
          </w:p>
        </w:tc>
        <w:tc>
          <w:tcPr>
            <w:tcW w:w="5386" w:type="dxa"/>
          </w:tcPr>
          <w:p w14:paraId="252FA758" w14:textId="6E0B9422" w:rsidR="00111B6D" w:rsidRPr="00C60E22" w:rsidRDefault="00111B6D" w:rsidP="00C60E22">
            <w:pPr>
              <w:pStyle w:val="NoSpacing"/>
              <w:rPr>
                <w:rFonts w:ascii="Arial" w:hAnsi="Arial" w:cs="Arial"/>
                <w:bCs/>
                <w:sz w:val="24"/>
                <w:szCs w:val="24"/>
                <w:lang w:eastAsia="en-GB"/>
              </w:rPr>
            </w:pPr>
            <w:r w:rsidRPr="00C60E22">
              <w:rPr>
                <w:rFonts w:ascii="Arial" w:hAnsi="Arial" w:cs="Arial"/>
                <w:bCs/>
                <w:sz w:val="24"/>
                <w:szCs w:val="24"/>
                <w:lang w:eastAsia="en-GB"/>
              </w:rPr>
              <w:t>£103,167</w:t>
            </w:r>
          </w:p>
        </w:tc>
      </w:tr>
    </w:tbl>
    <w:p w14:paraId="790A32BE" w14:textId="77777777" w:rsidR="00C70B18" w:rsidRPr="00C60E22" w:rsidRDefault="00C70B18" w:rsidP="00C60E22">
      <w:pPr>
        <w:pStyle w:val="ListParagraph"/>
        <w:autoSpaceDE w:val="0"/>
        <w:autoSpaceDN w:val="0"/>
        <w:adjustRightInd w:val="0"/>
        <w:spacing w:after="0"/>
        <w:jc w:val="both"/>
        <w:rPr>
          <w:bCs/>
          <w:sz w:val="24"/>
          <w:szCs w:val="24"/>
          <w:lang w:eastAsia="en-GB"/>
        </w:rPr>
      </w:pPr>
    </w:p>
    <w:p w14:paraId="42BF59A6" w14:textId="2D73E373" w:rsidR="00EB31CE" w:rsidRPr="00C60E22" w:rsidRDefault="000B7C39" w:rsidP="00A333C8">
      <w:pPr>
        <w:autoSpaceDE w:val="0"/>
        <w:autoSpaceDN w:val="0"/>
        <w:adjustRightInd w:val="0"/>
        <w:jc w:val="both"/>
        <w:rPr>
          <w:rFonts w:ascii="Arial" w:hAnsi="Arial" w:cs="Arial"/>
          <w:b/>
          <w:bCs/>
          <w:szCs w:val="24"/>
          <w:lang w:eastAsia="en-GB"/>
        </w:rPr>
      </w:pPr>
      <w:r w:rsidRPr="00C60E22">
        <w:rPr>
          <w:rFonts w:ascii="Arial" w:hAnsi="Arial" w:cs="Arial"/>
          <w:b/>
          <w:bCs/>
          <w:szCs w:val="24"/>
          <w:lang w:eastAsia="en-GB"/>
        </w:rPr>
        <w:t>West London Waste Authority</w:t>
      </w:r>
    </w:p>
    <w:p w14:paraId="45FAC94A" w14:textId="58A0205C" w:rsidR="00BD21FF" w:rsidRPr="00C60E22" w:rsidRDefault="00BD21FF" w:rsidP="00A333C8">
      <w:pPr>
        <w:autoSpaceDE w:val="0"/>
        <w:autoSpaceDN w:val="0"/>
        <w:adjustRightInd w:val="0"/>
        <w:jc w:val="both"/>
        <w:rPr>
          <w:rFonts w:ascii="Arial" w:hAnsi="Arial" w:cs="Arial"/>
          <w:bCs/>
          <w:szCs w:val="24"/>
          <w:lang w:eastAsia="en-GB"/>
        </w:rPr>
      </w:pPr>
      <w:r w:rsidRPr="00C60E22">
        <w:rPr>
          <w:rFonts w:ascii="Arial" w:hAnsi="Arial" w:cs="Arial"/>
          <w:bCs/>
          <w:szCs w:val="24"/>
          <w:lang w:eastAsia="en-GB"/>
        </w:rPr>
        <w:t xml:space="preserve">To support the progress of these projects WLWA has: </w:t>
      </w:r>
    </w:p>
    <w:p w14:paraId="5CDD5223" w14:textId="7AE5FD48" w:rsidR="0038157E" w:rsidRPr="00C60E22" w:rsidRDefault="00BD21FF" w:rsidP="00A333C8">
      <w:pPr>
        <w:pStyle w:val="ListParagraph"/>
        <w:numPr>
          <w:ilvl w:val="0"/>
          <w:numId w:val="5"/>
        </w:numPr>
        <w:autoSpaceDE w:val="0"/>
        <w:autoSpaceDN w:val="0"/>
        <w:adjustRightInd w:val="0"/>
        <w:spacing w:after="0" w:line="240" w:lineRule="auto"/>
        <w:jc w:val="both"/>
        <w:rPr>
          <w:bCs/>
          <w:sz w:val="24"/>
          <w:szCs w:val="24"/>
          <w:lang w:eastAsia="en-GB"/>
        </w:rPr>
      </w:pPr>
      <w:r w:rsidRPr="00C60E22">
        <w:rPr>
          <w:bCs/>
          <w:sz w:val="24"/>
          <w:szCs w:val="24"/>
          <w:lang w:eastAsia="en-GB"/>
        </w:rPr>
        <w:t>Procured</w:t>
      </w:r>
      <w:r w:rsidR="00111B6D" w:rsidRPr="00C60E22">
        <w:rPr>
          <w:bCs/>
          <w:sz w:val="24"/>
          <w:szCs w:val="24"/>
          <w:lang w:eastAsia="en-GB"/>
        </w:rPr>
        <w:t xml:space="preserve"> and </w:t>
      </w:r>
      <w:r w:rsidRPr="00C60E22">
        <w:rPr>
          <w:bCs/>
          <w:sz w:val="24"/>
          <w:szCs w:val="24"/>
          <w:lang w:eastAsia="en-GB"/>
        </w:rPr>
        <w:t>i</w:t>
      </w:r>
      <w:r w:rsidR="00111B6D" w:rsidRPr="00C60E22">
        <w:rPr>
          <w:bCs/>
          <w:sz w:val="24"/>
          <w:szCs w:val="24"/>
          <w:lang w:eastAsia="en-GB"/>
        </w:rPr>
        <w:t>nstalled</w:t>
      </w:r>
      <w:r w:rsidR="0038157E" w:rsidRPr="00C60E22">
        <w:rPr>
          <w:bCs/>
          <w:sz w:val="24"/>
          <w:szCs w:val="24"/>
          <w:lang w:eastAsia="en-GB"/>
        </w:rPr>
        <w:t xml:space="preserve"> </w:t>
      </w:r>
      <w:r w:rsidR="00111B6D" w:rsidRPr="00C60E22">
        <w:rPr>
          <w:bCs/>
          <w:sz w:val="24"/>
          <w:szCs w:val="24"/>
          <w:lang w:eastAsia="en-GB"/>
        </w:rPr>
        <w:t>a</w:t>
      </w:r>
      <w:r w:rsidR="0038157E" w:rsidRPr="00C60E22">
        <w:rPr>
          <w:bCs/>
          <w:sz w:val="24"/>
          <w:szCs w:val="24"/>
          <w:lang w:eastAsia="en-GB"/>
        </w:rPr>
        <w:t xml:space="preserve"> bin wash system at Transport Avenue</w:t>
      </w:r>
      <w:r w:rsidR="00E434EC">
        <w:rPr>
          <w:bCs/>
          <w:sz w:val="24"/>
          <w:szCs w:val="24"/>
          <w:lang w:eastAsia="en-GB"/>
        </w:rPr>
        <w:t>, this facility can be used by multiple boroughs.</w:t>
      </w:r>
    </w:p>
    <w:p w14:paraId="76F122F2" w14:textId="04283ED5" w:rsidR="0038157E" w:rsidRPr="00C60E22" w:rsidRDefault="00111B6D" w:rsidP="00A333C8">
      <w:pPr>
        <w:pStyle w:val="ListParagraph"/>
        <w:numPr>
          <w:ilvl w:val="0"/>
          <w:numId w:val="5"/>
        </w:numPr>
        <w:autoSpaceDE w:val="0"/>
        <w:autoSpaceDN w:val="0"/>
        <w:adjustRightInd w:val="0"/>
        <w:spacing w:after="0" w:line="240" w:lineRule="auto"/>
        <w:jc w:val="both"/>
        <w:rPr>
          <w:bCs/>
          <w:sz w:val="24"/>
          <w:szCs w:val="24"/>
          <w:lang w:eastAsia="en-GB"/>
        </w:rPr>
      </w:pPr>
      <w:r w:rsidRPr="00C60E22">
        <w:rPr>
          <w:bCs/>
          <w:sz w:val="24"/>
          <w:szCs w:val="24"/>
          <w:lang w:eastAsia="en-GB"/>
        </w:rPr>
        <w:t>Provided</w:t>
      </w:r>
      <w:r w:rsidR="0038157E" w:rsidRPr="00C60E22">
        <w:rPr>
          <w:bCs/>
          <w:sz w:val="24"/>
          <w:szCs w:val="24"/>
          <w:lang w:eastAsia="en-GB"/>
        </w:rPr>
        <w:t xml:space="preserve"> fleet routing and efficiency services for integration of new properties on rounds and new services.</w:t>
      </w:r>
    </w:p>
    <w:p w14:paraId="257D7037" w14:textId="6432AC77" w:rsidR="0038157E" w:rsidRPr="00C60E22" w:rsidRDefault="00111B6D" w:rsidP="00A333C8">
      <w:pPr>
        <w:pStyle w:val="ListParagraph"/>
        <w:numPr>
          <w:ilvl w:val="0"/>
          <w:numId w:val="5"/>
        </w:numPr>
        <w:autoSpaceDE w:val="0"/>
        <w:autoSpaceDN w:val="0"/>
        <w:adjustRightInd w:val="0"/>
        <w:spacing w:after="0" w:line="240" w:lineRule="auto"/>
        <w:jc w:val="both"/>
        <w:rPr>
          <w:bCs/>
          <w:sz w:val="24"/>
          <w:szCs w:val="24"/>
          <w:lang w:eastAsia="en-GB"/>
        </w:rPr>
      </w:pPr>
      <w:r w:rsidRPr="00C60E22">
        <w:rPr>
          <w:bCs/>
          <w:sz w:val="24"/>
          <w:szCs w:val="24"/>
          <w:lang w:eastAsia="en-GB"/>
        </w:rPr>
        <w:lastRenderedPageBreak/>
        <w:t>Trialled</w:t>
      </w:r>
      <w:r w:rsidR="0038157E" w:rsidRPr="00C60E22">
        <w:rPr>
          <w:bCs/>
          <w:sz w:val="24"/>
          <w:szCs w:val="24"/>
          <w:lang w:eastAsia="en-GB"/>
        </w:rPr>
        <w:t xml:space="preserve"> Smart Cities technologies to measure fill and collection rates to generate smart routing for rounds with bin sensors</w:t>
      </w:r>
      <w:r w:rsidR="00E434EC">
        <w:rPr>
          <w:bCs/>
          <w:sz w:val="24"/>
          <w:szCs w:val="24"/>
          <w:lang w:eastAsia="en-GB"/>
        </w:rPr>
        <w:t>.</w:t>
      </w:r>
      <w:r w:rsidR="0038157E" w:rsidRPr="00C60E22">
        <w:rPr>
          <w:bCs/>
          <w:sz w:val="24"/>
          <w:szCs w:val="24"/>
          <w:lang w:eastAsia="en-GB"/>
        </w:rPr>
        <w:t xml:space="preserve"> </w:t>
      </w:r>
    </w:p>
    <w:p w14:paraId="308369A0" w14:textId="070F2E12" w:rsidR="00EB31CE" w:rsidRPr="00C60E22" w:rsidRDefault="00111B6D" w:rsidP="00A333C8">
      <w:pPr>
        <w:pStyle w:val="ListParagraph"/>
        <w:numPr>
          <w:ilvl w:val="0"/>
          <w:numId w:val="5"/>
        </w:numPr>
        <w:autoSpaceDE w:val="0"/>
        <w:autoSpaceDN w:val="0"/>
        <w:adjustRightInd w:val="0"/>
        <w:spacing w:after="0" w:line="240" w:lineRule="auto"/>
        <w:jc w:val="both"/>
        <w:rPr>
          <w:bCs/>
          <w:sz w:val="24"/>
          <w:szCs w:val="24"/>
          <w:lang w:eastAsia="en-GB"/>
        </w:rPr>
      </w:pPr>
      <w:r w:rsidRPr="00C60E22">
        <w:rPr>
          <w:bCs/>
          <w:sz w:val="24"/>
          <w:szCs w:val="24"/>
          <w:lang w:eastAsia="en-GB"/>
        </w:rPr>
        <w:t>Provided c</w:t>
      </w:r>
      <w:r w:rsidR="00EB31CE" w:rsidRPr="00C60E22">
        <w:rPr>
          <w:bCs/>
          <w:sz w:val="24"/>
          <w:szCs w:val="24"/>
          <w:lang w:eastAsia="en-GB"/>
        </w:rPr>
        <w:t>ommunications support and resources for food waste services</w:t>
      </w:r>
      <w:r w:rsidR="00E434EC">
        <w:rPr>
          <w:bCs/>
          <w:sz w:val="24"/>
          <w:szCs w:val="24"/>
          <w:lang w:eastAsia="en-GB"/>
        </w:rPr>
        <w:t>.</w:t>
      </w:r>
    </w:p>
    <w:p w14:paraId="3C9B0C6E" w14:textId="40B35B8F" w:rsidR="00EB31CE" w:rsidRPr="00C60E22" w:rsidRDefault="00EB31CE" w:rsidP="00A333C8">
      <w:pPr>
        <w:pStyle w:val="ListParagraph"/>
        <w:numPr>
          <w:ilvl w:val="0"/>
          <w:numId w:val="5"/>
        </w:numPr>
        <w:autoSpaceDE w:val="0"/>
        <w:autoSpaceDN w:val="0"/>
        <w:adjustRightInd w:val="0"/>
        <w:spacing w:after="0" w:line="240" w:lineRule="auto"/>
        <w:jc w:val="both"/>
        <w:rPr>
          <w:bCs/>
          <w:sz w:val="24"/>
          <w:szCs w:val="24"/>
          <w:lang w:eastAsia="en-GB"/>
        </w:rPr>
      </w:pPr>
      <w:r w:rsidRPr="00C60E22">
        <w:rPr>
          <w:bCs/>
          <w:sz w:val="24"/>
          <w:szCs w:val="24"/>
          <w:lang w:eastAsia="en-GB"/>
        </w:rPr>
        <w:t>New transfer operation for food waste at Victoria Road transfer station.</w:t>
      </w:r>
    </w:p>
    <w:p w14:paraId="54BF2C8F" w14:textId="77777777" w:rsidR="0038157E" w:rsidRPr="00C60E22" w:rsidRDefault="0038157E" w:rsidP="00C60E22">
      <w:pPr>
        <w:pStyle w:val="ListParagraph"/>
        <w:autoSpaceDE w:val="0"/>
        <w:autoSpaceDN w:val="0"/>
        <w:adjustRightInd w:val="0"/>
        <w:spacing w:after="0"/>
        <w:ind w:left="567"/>
        <w:jc w:val="both"/>
        <w:rPr>
          <w:b/>
          <w:bCs/>
          <w:sz w:val="24"/>
          <w:szCs w:val="24"/>
          <w:lang w:eastAsia="en-GB"/>
        </w:rPr>
      </w:pPr>
    </w:p>
    <w:p w14:paraId="14AFE9A6" w14:textId="68051C4C" w:rsidR="00200C1C" w:rsidRDefault="00200C1C">
      <w:pPr>
        <w:rPr>
          <w:rFonts w:ascii="Arial" w:hAnsi="Arial" w:cs="Arial"/>
          <w:b/>
          <w:bCs/>
          <w:szCs w:val="24"/>
          <w:lang w:eastAsia="en-GB"/>
        </w:rPr>
      </w:pPr>
    </w:p>
    <w:p w14:paraId="0D6E80B3" w14:textId="4C1D220B" w:rsidR="00532481" w:rsidRPr="009A502A" w:rsidRDefault="00E434EC" w:rsidP="00532481">
      <w:pPr>
        <w:numPr>
          <w:ilvl w:val="0"/>
          <w:numId w:val="2"/>
        </w:numPr>
        <w:autoSpaceDE w:val="0"/>
        <w:autoSpaceDN w:val="0"/>
        <w:adjustRightInd w:val="0"/>
        <w:spacing w:before="240" w:after="120"/>
        <w:jc w:val="both"/>
        <w:rPr>
          <w:rFonts w:ascii="Arial" w:hAnsi="Arial" w:cs="Arial"/>
          <w:b/>
          <w:bCs/>
          <w:szCs w:val="24"/>
          <w:lang w:eastAsia="en-GB"/>
        </w:rPr>
      </w:pPr>
      <w:r>
        <w:rPr>
          <w:rFonts w:ascii="Arial" w:hAnsi="Arial" w:cs="Arial"/>
          <w:b/>
          <w:bCs/>
          <w:szCs w:val="24"/>
          <w:lang w:eastAsia="en-GB"/>
        </w:rPr>
        <w:t>Financial Implications</w:t>
      </w:r>
      <w:r w:rsidR="00532481" w:rsidRPr="009A502A">
        <w:rPr>
          <w:rFonts w:ascii="Arial" w:hAnsi="Arial" w:cs="Arial"/>
          <w:b/>
          <w:bCs/>
          <w:szCs w:val="24"/>
          <w:lang w:eastAsia="en-GB"/>
        </w:rPr>
        <w:t xml:space="preserve"> </w:t>
      </w:r>
    </w:p>
    <w:p w14:paraId="634BFEB5" w14:textId="2596A6E2" w:rsidR="00532481" w:rsidRDefault="00E434EC" w:rsidP="00532481">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As </w:t>
      </w:r>
      <w:r w:rsidR="00BD25F8">
        <w:rPr>
          <w:rFonts w:ascii="Arial" w:hAnsi="Arial" w:cs="Arial"/>
          <w:bCs/>
          <w:szCs w:val="24"/>
          <w:lang w:eastAsia="en-GB"/>
        </w:rPr>
        <w:t>detailed in</w:t>
      </w:r>
      <w:r>
        <w:rPr>
          <w:rFonts w:ascii="Arial" w:hAnsi="Arial" w:cs="Arial"/>
          <w:bCs/>
          <w:szCs w:val="24"/>
          <w:lang w:eastAsia="en-GB"/>
        </w:rPr>
        <w:t xml:space="preserve"> the background section</w:t>
      </w:r>
      <w:r w:rsidR="00BD25F8">
        <w:rPr>
          <w:rFonts w:ascii="Arial" w:hAnsi="Arial" w:cs="Arial"/>
          <w:bCs/>
          <w:szCs w:val="24"/>
          <w:lang w:eastAsia="en-GB"/>
        </w:rPr>
        <w:t xml:space="preserve"> above,</w:t>
      </w:r>
      <w:r>
        <w:rPr>
          <w:rFonts w:ascii="Arial" w:hAnsi="Arial" w:cs="Arial"/>
          <w:bCs/>
          <w:szCs w:val="24"/>
          <w:lang w:eastAsia="en-GB"/>
        </w:rPr>
        <w:t xml:space="preserve"> it’s not possible to use one measure to capture the full</w:t>
      </w:r>
      <w:r w:rsidR="006F6F4F">
        <w:rPr>
          <w:rFonts w:ascii="Arial" w:hAnsi="Arial" w:cs="Arial"/>
          <w:bCs/>
          <w:szCs w:val="24"/>
          <w:lang w:eastAsia="en-GB"/>
        </w:rPr>
        <w:t xml:space="preserve"> financial</w:t>
      </w:r>
      <w:r>
        <w:rPr>
          <w:rFonts w:ascii="Arial" w:hAnsi="Arial" w:cs="Arial"/>
          <w:bCs/>
          <w:szCs w:val="24"/>
          <w:lang w:eastAsia="en-GB"/>
        </w:rPr>
        <w:t xml:space="preserve"> implications of food waste being thrown away.  Each of th</w:t>
      </w:r>
      <w:r w:rsidR="00532481" w:rsidRPr="009A502A">
        <w:rPr>
          <w:rFonts w:ascii="Arial" w:hAnsi="Arial" w:cs="Arial"/>
          <w:bCs/>
          <w:szCs w:val="24"/>
          <w:lang w:eastAsia="en-GB"/>
        </w:rPr>
        <w:t>e</w:t>
      </w:r>
      <w:r>
        <w:rPr>
          <w:rFonts w:ascii="Arial" w:hAnsi="Arial" w:cs="Arial"/>
          <w:bCs/>
          <w:szCs w:val="24"/>
          <w:lang w:eastAsia="en-GB"/>
        </w:rPr>
        <w:t xml:space="preserve"> measures </w:t>
      </w:r>
      <w:r w:rsidR="006F6F4F">
        <w:rPr>
          <w:rFonts w:ascii="Arial" w:hAnsi="Arial" w:cs="Arial"/>
          <w:bCs/>
          <w:szCs w:val="24"/>
          <w:lang w:eastAsia="en-GB"/>
        </w:rPr>
        <w:t xml:space="preserve">described would </w:t>
      </w:r>
      <w:r w:rsidR="00532481" w:rsidRPr="009A502A">
        <w:rPr>
          <w:rFonts w:ascii="Arial" w:hAnsi="Arial" w:cs="Arial"/>
          <w:bCs/>
          <w:szCs w:val="24"/>
          <w:lang w:eastAsia="en-GB"/>
        </w:rPr>
        <w:t>independently deliver savings</w:t>
      </w:r>
      <w:r w:rsidR="006F6F4F">
        <w:rPr>
          <w:rFonts w:ascii="Arial" w:hAnsi="Arial" w:cs="Arial"/>
          <w:bCs/>
          <w:szCs w:val="24"/>
          <w:lang w:eastAsia="en-GB"/>
        </w:rPr>
        <w:t xml:space="preserve"> on disposal/reprocessing costs</w:t>
      </w:r>
      <w:r>
        <w:rPr>
          <w:rFonts w:ascii="Arial" w:hAnsi="Arial" w:cs="Arial"/>
          <w:bCs/>
          <w:szCs w:val="24"/>
          <w:lang w:eastAsia="en-GB"/>
        </w:rPr>
        <w:t>.</w:t>
      </w:r>
    </w:p>
    <w:p w14:paraId="70C43784" w14:textId="2D0EBB87" w:rsidR="008335BB" w:rsidRDefault="008335BB" w:rsidP="008335BB">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The measures used have been used to measure variance from a baseline and therefore cannot be used </w:t>
      </w:r>
      <w:proofErr w:type="gramStart"/>
      <w:r>
        <w:rPr>
          <w:rFonts w:ascii="Arial" w:hAnsi="Arial" w:cs="Arial"/>
          <w:bCs/>
          <w:szCs w:val="24"/>
          <w:lang w:eastAsia="en-GB"/>
        </w:rPr>
        <w:t>an</w:t>
      </w:r>
      <w:proofErr w:type="gramEnd"/>
      <w:r>
        <w:rPr>
          <w:rFonts w:ascii="Arial" w:hAnsi="Arial" w:cs="Arial"/>
          <w:bCs/>
          <w:szCs w:val="24"/>
          <w:lang w:eastAsia="en-GB"/>
        </w:rPr>
        <w:t xml:space="preserve"> measure of absolute performance of the service across Boroughs. All of the Boroughs started the project and therefore the baseline in different positions and continue to operate different systems from frequency to containerisation of collections. An example would be Harrow, on the tonnage and proportion of food in the residual their performance has declined however as depicted in the capture graphs they are still our top performing Borough at 30% of food waste captured.</w:t>
      </w:r>
    </w:p>
    <w:p w14:paraId="42AEEEC7" w14:textId="6B81B47A" w:rsidR="008335BB" w:rsidRPr="009A502A" w:rsidRDefault="008335BB" w:rsidP="008335BB">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The importance of interpolating the data between the metrics and the Boroughs starting point for the project is essential to establish an understanding of waste reduction, service maturity and performance. </w:t>
      </w:r>
    </w:p>
    <w:p w14:paraId="7B48E2E6" w14:textId="43051345" w:rsidR="003526BE" w:rsidRPr="009A502A" w:rsidRDefault="00D032C7" w:rsidP="00532481">
      <w:pPr>
        <w:autoSpaceDE w:val="0"/>
        <w:autoSpaceDN w:val="0"/>
        <w:adjustRightInd w:val="0"/>
        <w:spacing w:before="240" w:after="120"/>
        <w:jc w:val="both"/>
        <w:rPr>
          <w:rFonts w:ascii="Arial" w:hAnsi="Arial" w:cs="Arial"/>
          <w:b/>
          <w:bCs/>
          <w:szCs w:val="24"/>
          <w:lang w:eastAsia="en-GB"/>
        </w:rPr>
      </w:pPr>
      <w:r w:rsidRPr="009A502A">
        <w:rPr>
          <w:rFonts w:ascii="Arial" w:hAnsi="Arial" w:cs="Arial"/>
          <w:b/>
          <w:bCs/>
          <w:szCs w:val="24"/>
          <w:lang w:eastAsia="en-GB"/>
        </w:rPr>
        <w:t xml:space="preserve">Tonnage of </w:t>
      </w:r>
      <w:r w:rsidR="006F6F4F">
        <w:rPr>
          <w:rFonts w:ascii="Arial" w:hAnsi="Arial" w:cs="Arial"/>
          <w:b/>
          <w:bCs/>
          <w:szCs w:val="24"/>
          <w:lang w:eastAsia="en-GB"/>
        </w:rPr>
        <w:t xml:space="preserve">separate </w:t>
      </w:r>
      <w:r w:rsidRPr="009A502A">
        <w:rPr>
          <w:rFonts w:ascii="Arial" w:hAnsi="Arial" w:cs="Arial"/>
          <w:b/>
          <w:bCs/>
          <w:szCs w:val="24"/>
          <w:lang w:eastAsia="en-GB"/>
        </w:rPr>
        <w:t xml:space="preserve">food </w:t>
      </w:r>
      <w:r w:rsidR="006F6F4F">
        <w:rPr>
          <w:rFonts w:ascii="Arial" w:hAnsi="Arial" w:cs="Arial"/>
          <w:b/>
          <w:bCs/>
          <w:szCs w:val="24"/>
          <w:lang w:eastAsia="en-GB"/>
        </w:rPr>
        <w:t>recycling c</w:t>
      </w:r>
      <w:r w:rsidRPr="009A502A">
        <w:rPr>
          <w:rFonts w:ascii="Arial" w:hAnsi="Arial" w:cs="Arial"/>
          <w:b/>
          <w:bCs/>
          <w:szCs w:val="24"/>
          <w:lang w:eastAsia="en-GB"/>
        </w:rPr>
        <w:t xml:space="preserve">ollected through borough </w:t>
      </w:r>
      <w:proofErr w:type="gramStart"/>
      <w:r w:rsidR="006F6F4F">
        <w:rPr>
          <w:rFonts w:ascii="Arial" w:hAnsi="Arial" w:cs="Arial"/>
          <w:b/>
          <w:bCs/>
          <w:szCs w:val="24"/>
          <w:lang w:eastAsia="en-GB"/>
        </w:rPr>
        <w:t>services</w:t>
      </w:r>
      <w:proofErr w:type="gramEnd"/>
    </w:p>
    <w:p w14:paraId="78656985" w14:textId="24CF8E01" w:rsidR="00680020" w:rsidRPr="009A502A" w:rsidRDefault="002235BF" w:rsidP="00AE3ECE">
      <w:pPr>
        <w:autoSpaceDE w:val="0"/>
        <w:autoSpaceDN w:val="0"/>
        <w:adjustRightInd w:val="0"/>
        <w:spacing w:after="120"/>
        <w:ind w:left="567"/>
        <w:jc w:val="both"/>
        <w:rPr>
          <w:rFonts w:ascii="Arial" w:hAnsi="Arial" w:cs="Arial"/>
          <w:b/>
          <w:bCs/>
          <w:szCs w:val="24"/>
          <w:lang w:eastAsia="en-GB"/>
        </w:rPr>
      </w:pPr>
      <w:r w:rsidRPr="009A502A">
        <w:rPr>
          <w:rFonts w:ascii="Arial" w:hAnsi="Arial" w:cs="Arial"/>
          <w:b/>
          <w:bCs/>
          <w:szCs w:val="24"/>
          <w:lang w:eastAsia="en-GB"/>
        </w:rPr>
        <w:t>Food waste t</w:t>
      </w:r>
      <w:r w:rsidR="00CC5BDA" w:rsidRPr="009A502A">
        <w:rPr>
          <w:rFonts w:ascii="Arial" w:hAnsi="Arial" w:cs="Arial"/>
          <w:b/>
          <w:bCs/>
          <w:szCs w:val="24"/>
          <w:lang w:eastAsia="en-GB"/>
        </w:rPr>
        <w:t xml:space="preserve">rend from </w:t>
      </w:r>
      <w:r w:rsidR="00386461" w:rsidRPr="009A502A">
        <w:rPr>
          <w:rFonts w:ascii="Arial" w:hAnsi="Arial" w:cs="Arial"/>
          <w:b/>
          <w:bCs/>
          <w:szCs w:val="24"/>
          <w:lang w:eastAsia="en-GB"/>
        </w:rPr>
        <w:t>year-on-year</w:t>
      </w:r>
      <w:r w:rsidR="00680020" w:rsidRPr="009A502A">
        <w:rPr>
          <w:rFonts w:ascii="Arial" w:hAnsi="Arial" w:cs="Arial"/>
          <w:b/>
          <w:bCs/>
          <w:szCs w:val="24"/>
          <w:lang w:eastAsia="en-GB"/>
        </w:rPr>
        <w:t xml:space="preserve"> change</w:t>
      </w:r>
      <w:r w:rsidR="00CC5BDA" w:rsidRPr="009A502A">
        <w:rPr>
          <w:rFonts w:ascii="Arial" w:hAnsi="Arial" w:cs="Arial"/>
          <w:b/>
          <w:bCs/>
          <w:szCs w:val="24"/>
          <w:lang w:eastAsia="en-GB"/>
        </w:rPr>
        <w:t xml:space="preserve"> analysis</w:t>
      </w:r>
    </w:p>
    <w:p w14:paraId="1E50596D" w14:textId="752F5E01" w:rsidR="00680020" w:rsidRPr="009A502A" w:rsidRDefault="00F758AC" w:rsidP="00AE3ECE">
      <w:pPr>
        <w:autoSpaceDE w:val="0"/>
        <w:autoSpaceDN w:val="0"/>
        <w:adjustRightInd w:val="0"/>
        <w:spacing w:after="120"/>
        <w:ind w:left="567"/>
        <w:jc w:val="both"/>
        <w:rPr>
          <w:rFonts w:ascii="Arial" w:hAnsi="Arial" w:cs="Arial"/>
          <w:bCs/>
          <w:szCs w:val="24"/>
          <w:lang w:eastAsia="en-GB"/>
        </w:rPr>
      </w:pPr>
      <w:r w:rsidRPr="009A502A">
        <w:rPr>
          <w:rFonts w:ascii="Arial" w:hAnsi="Arial" w:cs="Arial"/>
          <w:bCs/>
          <w:szCs w:val="24"/>
          <w:lang w:eastAsia="en-GB"/>
        </w:rPr>
        <w:t xml:space="preserve">The total tonnage of </w:t>
      </w:r>
      <w:r w:rsidR="00466E7E" w:rsidRPr="009A502A">
        <w:rPr>
          <w:rFonts w:ascii="Arial" w:hAnsi="Arial" w:cs="Arial"/>
          <w:bCs/>
          <w:szCs w:val="24"/>
          <w:lang w:eastAsia="en-GB"/>
        </w:rPr>
        <w:t xml:space="preserve">food </w:t>
      </w:r>
      <w:r w:rsidR="00222281" w:rsidRPr="009A502A">
        <w:rPr>
          <w:rFonts w:ascii="Arial" w:hAnsi="Arial" w:cs="Arial"/>
          <w:bCs/>
          <w:szCs w:val="24"/>
          <w:lang w:eastAsia="en-GB"/>
        </w:rPr>
        <w:t xml:space="preserve">separately collected for </w:t>
      </w:r>
      <w:r w:rsidR="00466E7E" w:rsidRPr="009A502A">
        <w:rPr>
          <w:rFonts w:ascii="Arial" w:hAnsi="Arial" w:cs="Arial"/>
          <w:bCs/>
          <w:szCs w:val="24"/>
          <w:lang w:eastAsia="en-GB"/>
        </w:rPr>
        <w:t>recycling</w:t>
      </w:r>
      <w:r w:rsidR="00222281" w:rsidRPr="009A502A">
        <w:rPr>
          <w:rFonts w:ascii="Arial" w:hAnsi="Arial" w:cs="Arial"/>
          <w:bCs/>
          <w:szCs w:val="24"/>
          <w:lang w:eastAsia="en-GB"/>
        </w:rPr>
        <w:t xml:space="preserve"> has steadily increased year on year </w:t>
      </w:r>
      <w:r w:rsidR="00C706A5" w:rsidRPr="009A502A">
        <w:rPr>
          <w:rFonts w:ascii="Arial" w:hAnsi="Arial" w:cs="Arial"/>
          <w:bCs/>
          <w:szCs w:val="24"/>
          <w:lang w:eastAsia="en-GB"/>
        </w:rPr>
        <w:t xml:space="preserve">as shown on the graph below, </w:t>
      </w:r>
      <w:r w:rsidR="00222281" w:rsidRPr="009A502A">
        <w:rPr>
          <w:rFonts w:ascii="Arial" w:hAnsi="Arial" w:cs="Arial"/>
          <w:bCs/>
          <w:szCs w:val="24"/>
          <w:lang w:eastAsia="en-GB"/>
        </w:rPr>
        <w:t>until the Q</w:t>
      </w:r>
      <w:r w:rsidR="00BD25F8">
        <w:rPr>
          <w:rFonts w:ascii="Arial" w:hAnsi="Arial" w:cs="Arial"/>
          <w:bCs/>
          <w:szCs w:val="24"/>
          <w:lang w:eastAsia="en-GB"/>
        </w:rPr>
        <w:t>4</w:t>
      </w:r>
      <w:r w:rsidR="00222281" w:rsidRPr="009A502A">
        <w:rPr>
          <w:rFonts w:ascii="Arial" w:hAnsi="Arial" w:cs="Arial"/>
          <w:bCs/>
          <w:szCs w:val="24"/>
          <w:lang w:eastAsia="en-GB"/>
        </w:rPr>
        <w:t xml:space="preserve"> 202</w:t>
      </w:r>
      <w:r w:rsidR="00BD25F8">
        <w:rPr>
          <w:rFonts w:ascii="Arial" w:hAnsi="Arial" w:cs="Arial"/>
          <w:bCs/>
          <w:szCs w:val="24"/>
          <w:lang w:eastAsia="en-GB"/>
        </w:rPr>
        <w:t>2</w:t>
      </w:r>
      <w:r w:rsidR="00222281" w:rsidRPr="009A502A">
        <w:rPr>
          <w:rFonts w:ascii="Arial" w:hAnsi="Arial" w:cs="Arial"/>
          <w:bCs/>
          <w:szCs w:val="24"/>
          <w:lang w:eastAsia="en-GB"/>
        </w:rPr>
        <w:t xml:space="preserve">. </w:t>
      </w:r>
      <w:r w:rsidR="00EB31CE" w:rsidRPr="009A502A">
        <w:rPr>
          <w:rFonts w:ascii="Arial" w:hAnsi="Arial" w:cs="Arial"/>
          <w:bCs/>
          <w:szCs w:val="24"/>
          <w:lang w:eastAsia="en-GB"/>
        </w:rPr>
        <w:t xml:space="preserve">The inclusion of the </w:t>
      </w:r>
      <w:r w:rsidR="00DF20B9" w:rsidRPr="009A502A">
        <w:rPr>
          <w:rFonts w:ascii="Arial" w:hAnsi="Arial" w:cs="Arial"/>
          <w:bCs/>
          <w:szCs w:val="24"/>
          <w:lang w:eastAsia="en-GB"/>
        </w:rPr>
        <w:t>Hillingdon separately</w:t>
      </w:r>
      <w:r w:rsidR="00EB31CE" w:rsidRPr="009A502A">
        <w:rPr>
          <w:rFonts w:ascii="Arial" w:hAnsi="Arial" w:cs="Arial"/>
          <w:bCs/>
          <w:szCs w:val="24"/>
          <w:lang w:eastAsia="en-GB"/>
        </w:rPr>
        <w:t xml:space="preserve"> collected material</w:t>
      </w:r>
      <w:r w:rsidR="00DF20B9" w:rsidRPr="009A502A">
        <w:rPr>
          <w:rFonts w:ascii="Arial" w:hAnsi="Arial" w:cs="Arial"/>
          <w:bCs/>
          <w:szCs w:val="24"/>
          <w:lang w:eastAsia="en-GB"/>
        </w:rPr>
        <w:t xml:space="preserve"> has provided </w:t>
      </w:r>
      <w:r w:rsidR="005F6611" w:rsidRPr="009A502A">
        <w:rPr>
          <w:rFonts w:ascii="Arial" w:hAnsi="Arial" w:cs="Arial"/>
          <w:bCs/>
          <w:szCs w:val="24"/>
          <w:lang w:eastAsia="en-GB"/>
        </w:rPr>
        <w:t>a significant proportion</w:t>
      </w:r>
      <w:r w:rsidR="00DF20B9" w:rsidRPr="009A502A">
        <w:rPr>
          <w:rFonts w:ascii="Arial" w:hAnsi="Arial" w:cs="Arial"/>
          <w:bCs/>
          <w:szCs w:val="24"/>
          <w:lang w:eastAsia="en-GB"/>
        </w:rPr>
        <w:t xml:space="preserve"> of this growth.</w:t>
      </w:r>
    </w:p>
    <w:p w14:paraId="40D8818D" w14:textId="793715EF" w:rsidR="00680020" w:rsidRPr="009A502A" w:rsidRDefault="00981579" w:rsidP="00AE3ECE">
      <w:pPr>
        <w:autoSpaceDE w:val="0"/>
        <w:autoSpaceDN w:val="0"/>
        <w:adjustRightInd w:val="0"/>
        <w:spacing w:after="120"/>
        <w:ind w:left="567"/>
        <w:jc w:val="center"/>
        <w:rPr>
          <w:rFonts w:ascii="Arial" w:hAnsi="Arial" w:cs="Arial"/>
          <w:bCs/>
          <w:szCs w:val="24"/>
          <w:lang w:eastAsia="en-GB"/>
        </w:rPr>
      </w:pPr>
      <w:r>
        <w:rPr>
          <w:noProof/>
        </w:rPr>
        <w:drawing>
          <wp:inline distT="0" distB="0" distL="0" distR="0" wp14:anchorId="78D69B71" wp14:editId="2A5F72C6">
            <wp:extent cx="5754649" cy="3457575"/>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4226" cy="3463329"/>
                    </a:xfrm>
                    <a:prstGeom prst="rect">
                      <a:avLst/>
                    </a:prstGeom>
                    <a:noFill/>
                    <a:ln>
                      <a:noFill/>
                    </a:ln>
                  </pic:spPr>
                </pic:pic>
              </a:graphicData>
            </a:graphic>
          </wp:inline>
        </w:drawing>
      </w:r>
    </w:p>
    <w:p w14:paraId="6136F89C" w14:textId="643F1E33" w:rsidR="00200269" w:rsidRPr="009A502A" w:rsidRDefault="00386461" w:rsidP="00386461">
      <w:pPr>
        <w:pStyle w:val="Subtitle"/>
        <w:ind w:left="1985"/>
        <w:rPr>
          <w:rFonts w:ascii="Arial" w:hAnsi="Arial" w:cs="Arial"/>
          <w:lang w:eastAsia="en-GB"/>
        </w:rPr>
      </w:pPr>
      <w:r w:rsidRPr="009A502A">
        <w:rPr>
          <w:rFonts w:ascii="Arial" w:hAnsi="Arial" w:cs="Arial"/>
          <w:lang w:eastAsia="en-GB"/>
        </w:rPr>
        <w:t>Figure 1 – Food Waste tonnes with trendline</w:t>
      </w:r>
    </w:p>
    <w:p w14:paraId="2274E1AD" w14:textId="77777777" w:rsidR="008335BB" w:rsidRDefault="008335BB">
      <w:pPr>
        <w:rPr>
          <w:rFonts w:ascii="Arial" w:hAnsi="Arial" w:cs="Arial"/>
          <w:b/>
          <w:szCs w:val="24"/>
          <w:lang w:eastAsia="en-GB"/>
        </w:rPr>
      </w:pPr>
      <w:r>
        <w:rPr>
          <w:rFonts w:ascii="Arial" w:hAnsi="Arial" w:cs="Arial"/>
          <w:b/>
          <w:szCs w:val="24"/>
          <w:lang w:eastAsia="en-GB"/>
        </w:rPr>
        <w:br w:type="page"/>
      </w:r>
    </w:p>
    <w:p w14:paraId="15F33ED2" w14:textId="293CF44C" w:rsidR="003E332A" w:rsidRPr="009A502A" w:rsidRDefault="003E332A" w:rsidP="003E332A">
      <w:pPr>
        <w:autoSpaceDE w:val="0"/>
        <w:autoSpaceDN w:val="0"/>
        <w:adjustRightInd w:val="0"/>
        <w:spacing w:after="120"/>
        <w:ind w:left="567"/>
        <w:jc w:val="both"/>
        <w:rPr>
          <w:rFonts w:ascii="Arial" w:hAnsi="Arial" w:cs="Arial"/>
          <w:b/>
          <w:szCs w:val="24"/>
          <w:lang w:eastAsia="en-GB"/>
        </w:rPr>
      </w:pPr>
      <w:r w:rsidRPr="009A502A">
        <w:rPr>
          <w:rFonts w:ascii="Arial" w:hAnsi="Arial" w:cs="Arial"/>
          <w:b/>
          <w:szCs w:val="24"/>
          <w:lang w:eastAsia="en-GB"/>
        </w:rPr>
        <w:lastRenderedPageBreak/>
        <w:t xml:space="preserve">Change in food collection since </w:t>
      </w:r>
      <w:proofErr w:type="gramStart"/>
      <w:r w:rsidRPr="009A502A">
        <w:rPr>
          <w:rFonts w:ascii="Arial" w:hAnsi="Arial" w:cs="Arial"/>
          <w:b/>
          <w:szCs w:val="24"/>
          <w:lang w:eastAsia="en-GB"/>
        </w:rPr>
        <w:t>2020</w:t>
      </w:r>
      <w:proofErr w:type="gramEnd"/>
    </w:p>
    <w:p w14:paraId="2FBDB630" w14:textId="54787C96" w:rsidR="003E332A" w:rsidRPr="009A502A" w:rsidRDefault="006F6F4F" w:rsidP="003E332A">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Table </w:t>
      </w:r>
      <w:r w:rsidR="00981579">
        <w:rPr>
          <w:rFonts w:ascii="Arial" w:hAnsi="Arial" w:cs="Arial"/>
          <w:bCs/>
          <w:szCs w:val="24"/>
          <w:lang w:eastAsia="en-GB"/>
        </w:rPr>
        <w:t>1</w:t>
      </w:r>
      <w:r>
        <w:rPr>
          <w:rFonts w:ascii="Arial" w:hAnsi="Arial" w:cs="Arial"/>
          <w:bCs/>
          <w:szCs w:val="24"/>
          <w:lang w:eastAsia="en-GB"/>
        </w:rPr>
        <w:t xml:space="preserve"> below </w:t>
      </w:r>
      <w:r w:rsidR="003E332A" w:rsidRPr="009A502A">
        <w:rPr>
          <w:rFonts w:ascii="Arial" w:hAnsi="Arial" w:cs="Arial"/>
          <w:bCs/>
          <w:szCs w:val="24"/>
          <w:lang w:eastAsia="en-GB"/>
        </w:rPr>
        <w:t>show</w:t>
      </w:r>
      <w:r w:rsidR="00BD25F8">
        <w:rPr>
          <w:rFonts w:ascii="Arial" w:hAnsi="Arial" w:cs="Arial"/>
          <w:bCs/>
          <w:szCs w:val="24"/>
          <w:lang w:eastAsia="en-GB"/>
        </w:rPr>
        <w:t>s</w:t>
      </w:r>
      <w:r w:rsidR="003E332A" w:rsidRPr="009A502A">
        <w:rPr>
          <w:rFonts w:ascii="Arial" w:hAnsi="Arial" w:cs="Arial"/>
          <w:bCs/>
          <w:szCs w:val="24"/>
          <w:lang w:eastAsia="en-GB"/>
        </w:rPr>
        <w:t xml:space="preserve"> how the collected weight of food has changed since a pre-pandemic baseline year, </w:t>
      </w:r>
      <w:r>
        <w:rPr>
          <w:rFonts w:ascii="Arial" w:hAnsi="Arial" w:cs="Arial"/>
          <w:bCs/>
          <w:szCs w:val="24"/>
          <w:lang w:eastAsia="en-GB"/>
        </w:rPr>
        <w:t>(</w:t>
      </w:r>
      <w:r w:rsidR="003E332A" w:rsidRPr="009A502A">
        <w:rPr>
          <w:rFonts w:ascii="Arial" w:hAnsi="Arial" w:cs="Arial"/>
          <w:bCs/>
          <w:szCs w:val="24"/>
          <w:lang w:eastAsia="en-GB"/>
        </w:rPr>
        <w:t>the baseline is the average of 20</w:t>
      </w:r>
      <w:r>
        <w:rPr>
          <w:rFonts w:ascii="Arial" w:hAnsi="Arial" w:cs="Arial"/>
          <w:bCs/>
          <w:szCs w:val="24"/>
          <w:lang w:eastAsia="en-GB"/>
        </w:rPr>
        <w:t xml:space="preserve">18-19 and 2019-20 as </w:t>
      </w:r>
      <w:r w:rsidR="003E332A" w:rsidRPr="009A502A">
        <w:rPr>
          <w:rFonts w:ascii="Arial" w:hAnsi="Arial" w:cs="Arial"/>
          <w:bCs/>
          <w:szCs w:val="24"/>
          <w:lang w:eastAsia="en-GB"/>
        </w:rPr>
        <w:t>having an average of 2 years reduces the effects of one-off events).  The total to date tonnage increase since the baseline years i</w:t>
      </w:r>
      <w:r w:rsidR="005573C1">
        <w:rPr>
          <w:rFonts w:ascii="Arial" w:hAnsi="Arial" w:cs="Arial"/>
          <w:bCs/>
          <w:szCs w:val="24"/>
          <w:lang w:eastAsia="en-GB"/>
        </w:rPr>
        <w:t>s c.70</w:t>
      </w:r>
      <w:r w:rsidR="003E332A" w:rsidRPr="009A502A">
        <w:rPr>
          <w:rFonts w:ascii="Arial" w:hAnsi="Arial" w:cs="Arial"/>
          <w:bCs/>
          <w:szCs w:val="24"/>
          <w:lang w:eastAsia="en-GB"/>
        </w:rPr>
        <w:t>00tonnes.</w:t>
      </w:r>
      <w:r w:rsidR="005573C1">
        <w:rPr>
          <w:rFonts w:ascii="Arial" w:hAnsi="Arial" w:cs="Arial"/>
          <w:bCs/>
          <w:szCs w:val="24"/>
          <w:lang w:eastAsia="en-GB"/>
        </w:rPr>
        <w:t xml:space="preserve">  </w:t>
      </w:r>
      <w:r w:rsidR="00BD25F8">
        <w:rPr>
          <w:rFonts w:ascii="Arial" w:hAnsi="Arial" w:cs="Arial"/>
          <w:bCs/>
          <w:szCs w:val="24"/>
          <w:lang w:eastAsia="en-GB"/>
        </w:rPr>
        <w:t>The savings are based on</w:t>
      </w:r>
      <w:r w:rsidR="005573C1">
        <w:rPr>
          <w:rFonts w:ascii="Arial" w:hAnsi="Arial" w:cs="Arial"/>
          <w:bCs/>
          <w:szCs w:val="24"/>
          <w:lang w:eastAsia="en-GB"/>
        </w:rPr>
        <w:t xml:space="preserve"> this tonnage mov</w:t>
      </w:r>
      <w:r w:rsidR="00BD25F8">
        <w:rPr>
          <w:rFonts w:ascii="Arial" w:hAnsi="Arial" w:cs="Arial"/>
          <w:bCs/>
          <w:szCs w:val="24"/>
          <w:lang w:eastAsia="en-GB"/>
        </w:rPr>
        <w:t>ing</w:t>
      </w:r>
      <w:r w:rsidR="005573C1">
        <w:rPr>
          <w:rFonts w:ascii="Arial" w:hAnsi="Arial" w:cs="Arial"/>
          <w:bCs/>
          <w:szCs w:val="24"/>
          <w:lang w:eastAsia="en-GB"/>
        </w:rPr>
        <w:t xml:space="preserve"> from the residual waste stream </w:t>
      </w:r>
      <w:r w:rsidR="00BD25F8">
        <w:rPr>
          <w:rFonts w:ascii="Arial" w:hAnsi="Arial" w:cs="Arial"/>
          <w:bCs/>
          <w:szCs w:val="24"/>
          <w:lang w:eastAsia="en-GB"/>
        </w:rPr>
        <w:t>to the food waste service</w:t>
      </w:r>
      <w:r w:rsidR="005573C1">
        <w:rPr>
          <w:rFonts w:ascii="Arial" w:hAnsi="Arial" w:cs="Arial"/>
          <w:bCs/>
          <w:szCs w:val="24"/>
          <w:lang w:eastAsia="en-GB"/>
        </w:rPr>
        <w:t>.</w:t>
      </w:r>
    </w:p>
    <w:tbl>
      <w:tblPr>
        <w:tblW w:w="9639" w:type="dxa"/>
        <w:tblInd w:w="562" w:type="dxa"/>
        <w:tblLook w:val="04A0" w:firstRow="1" w:lastRow="0" w:firstColumn="1" w:lastColumn="0" w:noHBand="0" w:noVBand="1"/>
      </w:tblPr>
      <w:tblGrid>
        <w:gridCol w:w="2410"/>
        <w:gridCol w:w="1985"/>
        <w:gridCol w:w="5244"/>
      </w:tblGrid>
      <w:tr w:rsidR="004C41AF" w:rsidRPr="004C41AF" w14:paraId="1F9FD854" w14:textId="77777777" w:rsidTr="00981579">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5625" w14:textId="024F8EBE" w:rsidR="005573C1" w:rsidRPr="005573C1" w:rsidRDefault="006F6F4F" w:rsidP="005573C1">
            <w:pPr>
              <w:rPr>
                <w:rFonts w:ascii="Arial" w:hAnsi="Arial" w:cs="Arial"/>
                <w:color w:val="000000"/>
                <w:sz w:val="22"/>
                <w:szCs w:val="22"/>
                <w:lang w:eastAsia="en-GB"/>
              </w:rPr>
            </w:pPr>
            <w:r w:rsidRPr="005573C1">
              <w:rPr>
                <w:rFonts w:ascii="Arial" w:hAnsi="Arial" w:cs="Arial"/>
                <w:color w:val="000000"/>
                <w:sz w:val="22"/>
                <w:szCs w:val="22"/>
                <w:lang w:eastAsia="en-GB"/>
              </w:rPr>
              <w:t xml:space="preserve">Table </w:t>
            </w:r>
            <w:r w:rsidR="00981579">
              <w:rPr>
                <w:rFonts w:ascii="Arial" w:hAnsi="Arial" w:cs="Arial"/>
                <w:color w:val="000000"/>
                <w:sz w:val="22"/>
                <w:szCs w:val="22"/>
                <w:lang w:eastAsia="en-GB"/>
              </w:rPr>
              <w:t>1</w:t>
            </w:r>
            <w:r w:rsidRPr="005573C1">
              <w:rPr>
                <w:rFonts w:ascii="Arial" w:hAnsi="Arial" w:cs="Arial"/>
                <w:color w:val="000000"/>
                <w:sz w:val="22"/>
                <w:szCs w:val="22"/>
                <w:lang w:eastAsia="en-GB"/>
              </w:rPr>
              <w:t xml:space="preserve">: </w:t>
            </w:r>
          </w:p>
          <w:p w14:paraId="4148C44F" w14:textId="671D9A73" w:rsidR="004C41AF" w:rsidRPr="004C41AF" w:rsidRDefault="005573C1" w:rsidP="005573C1">
            <w:pPr>
              <w:rPr>
                <w:rFonts w:ascii="Arial" w:hAnsi="Arial" w:cs="Arial"/>
                <w:color w:val="000000"/>
                <w:sz w:val="22"/>
                <w:szCs w:val="22"/>
                <w:lang w:eastAsia="en-GB"/>
              </w:rPr>
            </w:pPr>
            <w:r w:rsidRPr="005573C1">
              <w:rPr>
                <w:rFonts w:ascii="Arial" w:hAnsi="Arial" w:cs="Arial"/>
                <w:bCs/>
                <w:szCs w:val="24"/>
                <w:lang w:eastAsia="en-GB"/>
              </w:rPr>
              <w:t>A</w:t>
            </w:r>
            <w:r w:rsidR="006F6F4F" w:rsidRPr="005573C1">
              <w:rPr>
                <w:rFonts w:ascii="Arial" w:hAnsi="Arial" w:cs="Arial"/>
                <w:bCs/>
                <w:szCs w:val="24"/>
                <w:lang w:eastAsia="en-GB"/>
              </w:rPr>
              <w:t>dditional food waste tonnage collected in the food recycling services up to December 2022 versus baseline figures ending in April 2020</w:t>
            </w:r>
          </w:p>
        </w:tc>
      </w:tr>
      <w:tr w:rsidR="004C41AF" w:rsidRPr="004C41AF" w14:paraId="54A84837"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3AC8E2"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Borough</w:t>
            </w:r>
          </w:p>
        </w:tc>
        <w:tc>
          <w:tcPr>
            <w:tcW w:w="1985" w:type="dxa"/>
            <w:tcBorders>
              <w:top w:val="nil"/>
              <w:left w:val="nil"/>
              <w:bottom w:val="single" w:sz="4" w:space="0" w:color="auto"/>
              <w:right w:val="single" w:sz="4" w:space="0" w:color="auto"/>
            </w:tcBorders>
            <w:shd w:val="clear" w:color="auto" w:fill="auto"/>
            <w:noWrap/>
            <w:vAlign w:val="bottom"/>
            <w:hideMark/>
          </w:tcPr>
          <w:p w14:paraId="3439730C"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Tonnes</w:t>
            </w:r>
          </w:p>
        </w:tc>
        <w:tc>
          <w:tcPr>
            <w:tcW w:w="5244" w:type="dxa"/>
            <w:tcBorders>
              <w:top w:val="nil"/>
              <w:left w:val="nil"/>
              <w:bottom w:val="single" w:sz="4" w:space="0" w:color="auto"/>
              <w:right w:val="single" w:sz="4" w:space="0" w:color="auto"/>
            </w:tcBorders>
            <w:shd w:val="clear" w:color="auto" w:fill="auto"/>
            <w:noWrap/>
            <w:vAlign w:val="bottom"/>
            <w:hideMark/>
          </w:tcPr>
          <w:p w14:paraId="1AFF713F" w14:textId="4C20740E" w:rsidR="004C41AF" w:rsidRPr="004C41AF" w:rsidRDefault="003E332A" w:rsidP="004C41AF">
            <w:pPr>
              <w:rPr>
                <w:rFonts w:ascii="Arial" w:hAnsi="Arial" w:cs="Arial"/>
                <w:color w:val="000000"/>
                <w:sz w:val="22"/>
                <w:szCs w:val="22"/>
                <w:lang w:eastAsia="en-GB"/>
              </w:rPr>
            </w:pPr>
            <w:r w:rsidRPr="005573C1">
              <w:rPr>
                <w:rFonts w:ascii="Arial" w:hAnsi="Arial" w:cs="Arial"/>
                <w:color w:val="000000"/>
                <w:sz w:val="22"/>
                <w:szCs w:val="22"/>
                <w:lang w:eastAsia="en-GB"/>
              </w:rPr>
              <w:t>Savings</w:t>
            </w:r>
            <w:r w:rsidR="006B0B05">
              <w:rPr>
                <w:rFonts w:ascii="Arial" w:hAnsi="Arial" w:cs="Arial"/>
                <w:color w:val="000000"/>
                <w:sz w:val="22"/>
                <w:szCs w:val="22"/>
                <w:lang w:eastAsia="en-GB"/>
              </w:rPr>
              <w:t xml:space="preserve"> (+</w:t>
            </w:r>
            <w:proofErr w:type="spellStart"/>
            <w:r w:rsidR="006B0B05">
              <w:rPr>
                <w:rFonts w:ascii="Arial" w:hAnsi="Arial" w:cs="Arial"/>
                <w:color w:val="000000"/>
                <w:sz w:val="22"/>
                <w:szCs w:val="22"/>
                <w:lang w:eastAsia="en-GB"/>
              </w:rPr>
              <w:t>ve</w:t>
            </w:r>
            <w:proofErr w:type="spellEnd"/>
            <w:r w:rsidR="006B0B05">
              <w:rPr>
                <w:rFonts w:ascii="Arial" w:hAnsi="Arial" w:cs="Arial"/>
                <w:color w:val="000000"/>
                <w:sz w:val="22"/>
                <w:szCs w:val="22"/>
                <w:lang w:eastAsia="en-GB"/>
              </w:rPr>
              <w:t>)</w:t>
            </w:r>
            <w:r w:rsidRPr="005573C1">
              <w:rPr>
                <w:rFonts w:ascii="Arial" w:hAnsi="Arial" w:cs="Arial"/>
                <w:color w:val="000000"/>
                <w:sz w:val="22"/>
                <w:szCs w:val="22"/>
                <w:lang w:eastAsia="en-GB"/>
              </w:rPr>
              <w:t>/growth</w:t>
            </w:r>
            <w:r w:rsidR="006B0B05">
              <w:rPr>
                <w:rFonts w:ascii="Arial" w:hAnsi="Arial" w:cs="Arial"/>
                <w:color w:val="000000"/>
                <w:sz w:val="22"/>
                <w:szCs w:val="22"/>
                <w:lang w:eastAsia="en-GB"/>
              </w:rPr>
              <w:t xml:space="preserve"> (-</w:t>
            </w:r>
            <w:proofErr w:type="spellStart"/>
            <w:r w:rsidR="006B0B05">
              <w:rPr>
                <w:rFonts w:ascii="Arial" w:hAnsi="Arial" w:cs="Arial"/>
                <w:color w:val="000000"/>
                <w:sz w:val="22"/>
                <w:szCs w:val="22"/>
                <w:lang w:eastAsia="en-GB"/>
              </w:rPr>
              <w:t>ve</w:t>
            </w:r>
            <w:proofErr w:type="spellEnd"/>
            <w:r w:rsidR="006B0B05">
              <w:rPr>
                <w:rFonts w:ascii="Arial" w:hAnsi="Arial" w:cs="Arial"/>
                <w:color w:val="000000"/>
                <w:sz w:val="22"/>
                <w:szCs w:val="22"/>
                <w:lang w:eastAsia="en-GB"/>
              </w:rPr>
              <w:t>)</w:t>
            </w:r>
            <w:r w:rsidRPr="005573C1">
              <w:rPr>
                <w:rFonts w:ascii="Arial" w:hAnsi="Arial" w:cs="Arial"/>
                <w:color w:val="000000"/>
                <w:sz w:val="22"/>
                <w:szCs w:val="22"/>
                <w:lang w:eastAsia="en-GB"/>
              </w:rPr>
              <w:t xml:space="preserve"> in residual waste costs </w:t>
            </w:r>
            <w:proofErr w:type="gramStart"/>
            <w:r w:rsidRPr="005573C1">
              <w:rPr>
                <w:rFonts w:ascii="Arial" w:hAnsi="Arial" w:cs="Arial"/>
                <w:color w:val="000000"/>
                <w:sz w:val="22"/>
                <w:szCs w:val="22"/>
                <w:lang w:eastAsia="en-GB"/>
              </w:rPr>
              <w:t>as a result of</w:t>
            </w:r>
            <w:proofErr w:type="gramEnd"/>
            <w:r w:rsidRPr="005573C1">
              <w:rPr>
                <w:rFonts w:ascii="Arial" w:hAnsi="Arial" w:cs="Arial"/>
                <w:color w:val="000000"/>
                <w:sz w:val="22"/>
                <w:szCs w:val="22"/>
                <w:lang w:eastAsia="en-GB"/>
              </w:rPr>
              <w:t xml:space="preserve"> food being separated </w:t>
            </w:r>
          </w:p>
        </w:tc>
      </w:tr>
      <w:tr w:rsidR="004C41AF" w:rsidRPr="004C41AF" w14:paraId="61419E2B" w14:textId="77777777" w:rsidTr="00981579">
        <w:trPr>
          <w:trHeight w:val="641"/>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E74703"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Brent</w:t>
            </w:r>
          </w:p>
        </w:tc>
        <w:tc>
          <w:tcPr>
            <w:tcW w:w="1985" w:type="dxa"/>
            <w:tcBorders>
              <w:top w:val="nil"/>
              <w:left w:val="nil"/>
              <w:bottom w:val="single" w:sz="4" w:space="0" w:color="auto"/>
              <w:right w:val="single" w:sz="4" w:space="0" w:color="auto"/>
            </w:tcBorders>
            <w:shd w:val="clear" w:color="auto" w:fill="auto"/>
            <w:noWrap/>
            <w:vAlign w:val="bottom"/>
            <w:hideMark/>
          </w:tcPr>
          <w:p w14:paraId="019C208D"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178</w:t>
            </w:r>
          </w:p>
        </w:tc>
        <w:tc>
          <w:tcPr>
            <w:tcW w:w="5244" w:type="dxa"/>
            <w:tcBorders>
              <w:top w:val="nil"/>
              <w:left w:val="nil"/>
              <w:bottom w:val="single" w:sz="4" w:space="0" w:color="auto"/>
              <w:right w:val="single" w:sz="4" w:space="0" w:color="auto"/>
            </w:tcBorders>
            <w:shd w:val="clear" w:color="auto" w:fill="auto"/>
            <w:noWrap/>
            <w:vAlign w:val="bottom"/>
            <w:hideMark/>
          </w:tcPr>
          <w:p w14:paraId="5D996842" w14:textId="30DBFD5D" w:rsidR="004C41AF" w:rsidRPr="004C41AF" w:rsidRDefault="005573C1" w:rsidP="005573C1">
            <w:pPr>
              <w:jc w:val="right"/>
              <w:rPr>
                <w:rFonts w:ascii="Arial" w:hAnsi="Arial" w:cs="Arial"/>
                <w:color w:val="000000"/>
                <w:sz w:val="22"/>
                <w:szCs w:val="22"/>
                <w:lang w:eastAsia="en-GB"/>
              </w:rPr>
            </w:pPr>
            <w:r w:rsidRPr="005573C1">
              <w:rPr>
                <w:rFonts w:ascii="Arial" w:hAnsi="Arial" w:cs="Arial"/>
                <w:color w:val="000000"/>
                <w:sz w:val="22"/>
                <w:szCs w:val="22"/>
                <w:lang w:eastAsia="en-GB"/>
              </w:rPr>
              <w:t>£</w:t>
            </w:r>
            <w:r w:rsidR="004C41AF" w:rsidRPr="004C41AF">
              <w:rPr>
                <w:rFonts w:ascii="Arial" w:hAnsi="Arial" w:cs="Arial"/>
                <w:color w:val="000000"/>
                <w:sz w:val="22"/>
                <w:szCs w:val="22"/>
                <w:lang w:eastAsia="en-GB"/>
              </w:rPr>
              <w:t xml:space="preserve">20,238 </w:t>
            </w:r>
          </w:p>
        </w:tc>
      </w:tr>
      <w:tr w:rsidR="004C41AF" w:rsidRPr="004C41AF" w14:paraId="0116FF6D"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5DB608"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Ealing</w:t>
            </w:r>
          </w:p>
        </w:tc>
        <w:tc>
          <w:tcPr>
            <w:tcW w:w="1985" w:type="dxa"/>
            <w:tcBorders>
              <w:top w:val="nil"/>
              <w:left w:val="nil"/>
              <w:bottom w:val="single" w:sz="4" w:space="0" w:color="auto"/>
              <w:right w:val="single" w:sz="4" w:space="0" w:color="auto"/>
            </w:tcBorders>
            <w:shd w:val="clear" w:color="auto" w:fill="auto"/>
            <w:noWrap/>
            <w:vAlign w:val="bottom"/>
            <w:hideMark/>
          </w:tcPr>
          <w:p w14:paraId="7F1D25A6"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919</w:t>
            </w:r>
          </w:p>
        </w:tc>
        <w:tc>
          <w:tcPr>
            <w:tcW w:w="5244" w:type="dxa"/>
            <w:tcBorders>
              <w:top w:val="nil"/>
              <w:left w:val="nil"/>
              <w:bottom w:val="single" w:sz="4" w:space="0" w:color="auto"/>
              <w:right w:val="single" w:sz="4" w:space="0" w:color="auto"/>
            </w:tcBorders>
            <w:shd w:val="clear" w:color="auto" w:fill="auto"/>
            <w:noWrap/>
            <w:vAlign w:val="bottom"/>
            <w:hideMark/>
          </w:tcPr>
          <w:p w14:paraId="1C3A3BDB" w14:textId="1CC3396D" w:rsidR="004C41AF" w:rsidRPr="004C41AF" w:rsidRDefault="004C41AF" w:rsidP="005573C1">
            <w:pPr>
              <w:jc w:val="right"/>
              <w:rPr>
                <w:rFonts w:ascii="Arial" w:hAnsi="Arial" w:cs="Arial"/>
                <w:color w:val="000000"/>
                <w:sz w:val="22"/>
                <w:szCs w:val="22"/>
                <w:lang w:eastAsia="en-GB"/>
              </w:rPr>
            </w:pPr>
            <w:r w:rsidRPr="004C41AF">
              <w:rPr>
                <w:rFonts w:ascii="Arial" w:hAnsi="Arial" w:cs="Arial"/>
                <w:color w:val="000000"/>
                <w:sz w:val="22"/>
                <w:szCs w:val="22"/>
                <w:lang w:eastAsia="en-GB"/>
              </w:rPr>
              <w:t xml:space="preserve">£104,783 </w:t>
            </w:r>
          </w:p>
        </w:tc>
      </w:tr>
      <w:tr w:rsidR="004C41AF" w:rsidRPr="004C41AF" w14:paraId="0F18D559"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51BB48"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Harrow</w:t>
            </w:r>
          </w:p>
        </w:tc>
        <w:tc>
          <w:tcPr>
            <w:tcW w:w="1985" w:type="dxa"/>
            <w:tcBorders>
              <w:top w:val="nil"/>
              <w:left w:val="nil"/>
              <w:bottom w:val="single" w:sz="4" w:space="0" w:color="auto"/>
              <w:right w:val="single" w:sz="4" w:space="0" w:color="auto"/>
            </w:tcBorders>
            <w:shd w:val="clear" w:color="auto" w:fill="auto"/>
            <w:noWrap/>
            <w:vAlign w:val="bottom"/>
            <w:hideMark/>
          </w:tcPr>
          <w:p w14:paraId="5C8AAC52"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-1001</w:t>
            </w:r>
          </w:p>
        </w:tc>
        <w:tc>
          <w:tcPr>
            <w:tcW w:w="5244" w:type="dxa"/>
            <w:tcBorders>
              <w:top w:val="nil"/>
              <w:left w:val="nil"/>
              <w:bottom w:val="single" w:sz="4" w:space="0" w:color="auto"/>
              <w:right w:val="single" w:sz="4" w:space="0" w:color="auto"/>
            </w:tcBorders>
            <w:shd w:val="clear" w:color="auto" w:fill="auto"/>
            <w:noWrap/>
            <w:vAlign w:val="bottom"/>
            <w:hideMark/>
          </w:tcPr>
          <w:p w14:paraId="4F01B20F" w14:textId="11659725" w:rsidR="004C41AF" w:rsidRPr="004C41AF" w:rsidRDefault="003E332A" w:rsidP="005573C1">
            <w:pPr>
              <w:jc w:val="right"/>
              <w:rPr>
                <w:rFonts w:ascii="Arial" w:hAnsi="Arial" w:cs="Arial"/>
                <w:color w:val="000000"/>
                <w:sz w:val="22"/>
                <w:szCs w:val="22"/>
                <w:lang w:eastAsia="en-GB"/>
              </w:rPr>
            </w:pPr>
            <w:r w:rsidRPr="005573C1">
              <w:rPr>
                <w:rFonts w:ascii="Arial" w:hAnsi="Arial" w:cs="Arial"/>
                <w:color w:val="000000"/>
                <w:sz w:val="22"/>
                <w:szCs w:val="22"/>
                <w:lang w:eastAsia="en-GB"/>
              </w:rPr>
              <w:t>-£</w:t>
            </w:r>
            <w:r w:rsidR="004C41AF" w:rsidRPr="004C41AF">
              <w:rPr>
                <w:rFonts w:ascii="Arial" w:hAnsi="Arial" w:cs="Arial"/>
                <w:color w:val="000000"/>
                <w:sz w:val="22"/>
                <w:szCs w:val="22"/>
                <w:lang w:eastAsia="en-GB"/>
              </w:rPr>
              <w:t>114,128</w:t>
            </w:r>
          </w:p>
        </w:tc>
      </w:tr>
      <w:tr w:rsidR="004C41AF" w:rsidRPr="004C41AF" w14:paraId="25C9441E"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6BD8063"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Hillingdon</w:t>
            </w:r>
          </w:p>
        </w:tc>
        <w:tc>
          <w:tcPr>
            <w:tcW w:w="1985" w:type="dxa"/>
            <w:tcBorders>
              <w:top w:val="nil"/>
              <w:left w:val="nil"/>
              <w:bottom w:val="single" w:sz="4" w:space="0" w:color="auto"/>
              <w:right w:val="single" w:sz="4" w:space="0" w:color="auto"/>
            </w:tcBorders>
            <w:shd w:val="clear" w:color="auto" w:fill="auto"/>
            <w:noWrap/>
            <w:vAlign w:val="bottom"/>
            <w:hideMark/>
          </w:tcPr>
          <w:p w14:paraId="6EF3339F"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5562</w:t>
            </w:r>
          </w:p>
        </w:tc>
        <w:tc>
          <w:tcPr>
            <w:tcW w:w="5244" w:type="dxa"/>
            <w:tcBorders>
              <w:top w:val="nil"/>
              <w:left w:val="nil"/>
              <w:bottom w:val="single" w:sz="4" w:space="0" w:color="auto"/>
              <w:right w:val="single" w:sz="4" w:space="0" w:color="auto"/>
            </w:tcBorders>
            <w:shd w:val="clear" w:color="auto" w:fill="auto"/>
            <w:noWrap/>
            <w:vAlign w:val="bottom"/>
            <w:hideMark/>
          </w:tcPr>
          <w:p w14:paraId="03105CEB" w14:textId="4BDFE816" w:rsidR="004C41AF" w:rsidRPr="004C41AF" w:rsidRDefault="004C41AF" w:rsidP="005573C1">
            <w:pPr>
              <w:jc w:val="right"/>
              <w:rPr>
                <w:rFonts w:ascii="Arial" w:hAnsi="Arial" w:cs="Arial"/>
                <w:color w:val="000000"/>
                <w:sz w:val="22"/>
                <w:szCs w:val="22"/>
                <w:lang w:eastAsia="en-GB"/>
              </w:rPr>
            </w:pPr>
            <w:r w:rsidRPr="004C41AF">
              <w:rPr>
                <w:rFonts w:ascii="Arial" w:hAnsi="Arial" w:cs="Arial"/>
                <w:color w:val="000000"/>
                <w:sz w:val="22"/>
                <w:szCs w:val="22"/>
                <w:lang w:eastAsia="en-GB"/>
              </w:rPr>
              <w:t xml:space="preserve">£634,098 </w:t>
            </w:r>
          </w:p>
        </w:tc>
      </w:tr>
      <w:tr w:rsidR="004C41AF" w:rsidRPr="004C41AF" w14:paraId="60A42F1E"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546F4D7"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Hounslow</w:t>
            </w:r>
          </w:p>
        </w:tc>
        <w:tc>
          <w:tcPr>
            <w:tcW w:w="1985" w:type="dxa"/>
            <w:tcBorders>
              <w:top w:val="nil"/>
              <w:left w:val="nil"/>
              <w:bottom w:val="single" w:sz="4" w:space="0" w:color="auto"/>
              <w:right w:val="single" w:sz="4" w:space="0" w:color="auto"/>
            </w:tcBorders>
            <w:shd w:val="clear" w:color="auto" w:fill="auto"/>
            <w:noWrap/>
            <w:vAlign w:val="bottom"/>
            <w:hideMark/>
          </w:tcPr>
          <w:p w14:paraId="7E2BA096"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1646</w:t>
            </w:r>
          </w:p>
        </w:tc>
        <w:tc>
          <w:tcPr>
            <w:tcW w:w="5244" w:type="dxa"/>
            <w:tcBorders>
              <w:top w:val="nil"/>
              <w:left w:val="nil"/>
              <w:bottom w:val="single" w:sz="4" w:space="0" w:color="auto"/>
              <w:right w:val="single" w:sz="4" w:space="0" w:color="auto"/>
            </w:tcBorders>
            <w:shd w:val="clear" w:color="auto" w:fill="auto"/>
            <w:noWrap/>
            <w:vAlign w:val="bottom"/>
            <w:hideMark/>
          </w:tcPr>
          <w:p w14:paraId="6ABC9B71" w14:textId="13780BD3" w:rsidR="004C41AF" w:rsidRPr="004C41AF" w:rsidRDefault="004C41AF" w:rsidP="005573C1">
            <w:pPr>
              <w:jc w:val="right"/>
              <w:rPr>
                <w:rFonts w:ascii="Arial" w:hAnsi="Arial" w:cs="Arial"/>
                <w:color w:val="000000"/>
                <w:sz w:val="22"/>
                <w:szCs w:val="22"/>
                <w:lang w:eastAsia="en-GB"/>
              </w:rPr>
            </w:pPr>
            <w:r w:rsidRPr="004C41AF">
              <w:rPr>
                <w:rFonts w:ascii="Arial" w:hAnsi="Arial" w:cs="Arial"/>
                <w:color w:val="000000"/>
                <w:sz w:val="22"/>
                <w:szCs w:val="22"/>
                <w:lang w:eastAsia="en-GB"/>
              </w:rPr>
              <w:t xml:space="preserve">£187,593 </w:t>
            </w:r>
          </w:p>
        </w:tc>
      </w:tr>
      <w:tr w:rsidR="004C41AF" w:rsidRPr="004C41AF" w14:paraId="612D583A"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5B06F69" w14:textId="77777777" w:rsidR="004C41AF" w:rsidRPr="004C41AF" w:rsidRDefault="004C41AF" w:rsidP="004C41AF">
            <w:pPr>
              <w:rPr>
                <w:rFonts w:ascii="Arial" w:hAnsi="Arial" w:cs="Arial"/>
                <w:color w:val="000000"/>
                <w:sz w:val="22"/>
                <w:szCs w:val="22"/>
                <w:lang w:eastAsia="en-GB"/>
              </w:rPr>
            </w:pPr>
            <w:r w:rsidRPr="004C41AF">
              <w:rPr>
                <w:rFonts w:ascii="Arial" w:hAnsi="Arial" w:cs="Arial"/>
                <w:color w:val="000000"/>
                <w:sz w:val="22"/>
                <w:szCs w:val="22"/>
                <w:lang w:eastAsia="en-GB"/>
              </w:rPr>
              <w:t>Richmond</w:t>
            </w:r>
          </w:p>
        </w:tc>
        <w:tc>
          <w:tcPr>
            <w:tcW w:w="1985" w:type="dxa"/>
            <w:tcBorders>
              <w:top w:val="nil"/>
              <w:left w:val="nil"/>
              <w:bottom w:val="single" w:sz="4" w:space="0" w:color="auto"/>
              <w:right w:val="single" w:sz="4" w:space="0" w:color="auto"/>
            </w:tcBorders>
            <w:shd w:val="clear" w:color="auto" w:fill="auto"/>
            <w:noWrap/>
            <w:vAlign w:val="bottom"/>
            <w:hideMark/>
          </w:tcPr>
          <w:p w14:paraId="2CAEDCFF" w14:textId="77777777" w:rsidR="004C41AF" w:rsidRPr="004C41AF" w:rsidRDefault="004C41AF" w:rsidP="004C41AF">
            <w:pPr>
              <w:jc w:val="right"/>
              <w:rPr>
                <w:rFonts w:ascii="Arial" w:hAnsi="Arial" w:cs="Arial"/>
                <w:color w:val="000000"/>
                <w:sz w:val="22"/>
                <w:szCs w:val="22"/>
                <w:lang w:eastAsia="en-GB"/>
              </w:rPr>
            </w:pPr>
            <w:r w:rsidRPr="004C41AF">
              <w:rPr>
                <w:rFonts w:ascii="Arial" w:hAnsi="Arial" w:cs="Arial"/>
                <w:color w:val="000000"/>
                <w:sz w:val="22"/>
                <w:szCs w:val="22"/>
                <w:lang w:eastAsia="en-GB"/>
              </w:rPr>
              <w:t>-144</w:t>
            </w:r>
          </w:p>
        </w:tc>
        <w:tc>
          <w:tcPr>
            <w:tcW w:w="5244" w:type="dxa"/>
            <w:tcBorders>
              <w:top w:val="nil"/>
              <w:left w:val="nil"/>
              <w:bottom w:val="single" w:sz="4" w:space="0" w:color="auto"/>
              <w:right w:val="single" w:sz="4" w:space="0" w:color="auto"/>
            </w:tcBorders>
            <w:shd w:val="clear" w:color="auto" w:fill="auto"/>
            <w:noWrap/>
            <w:vAlign w:val="bottom"/>
            <w:hideMark/>
          </w:tcPr>
          <w:p w14:paraId="4B60F1E9" w14:textId="762B4291" w:rsidR="004C41AF" w:rsidRPr="004C41AF" w:rsidRDefault="003E332A" w:rsidP="005573C1">
            <w:pPr>
              <w:jc w:val="right"/>
              <w:rPr>
                <w:rFonts w:ascii="Arial" w:hAnsi="Arial" w:cs="Arial"/>
                <w:color w:val="000000"/>
                <w:sz w:val="22"/>
                <w:szCs w:val="22"/>
                <w:lang w:eastAsia="en-GB"/>
              </w:rPr>
            </w:pPr>
            <w:r w:rsidRPr="005573C1">
              <w:rPr>
                <w:rFonts w:ascii="Arial" w:hAnsi="Arial" w:cs="Arial"/>
                <w:color w:val="000000"/>
                <w:sz w:val="22"/>
                <w:szCs w:val="22"/>
                <w:lang w:eastAsia="en-GB"/>
              </w:rPr>
              <w:t>-£</w:t>
            </w:r>
            <w:r w:rsidR="004C41AF" w:rsidRPr="004C41AF">
              <w:rPr>
                <w:rFonts w:ascii="Arial" w:hAnsi="Arial" w:cs="Arial"/>
                <w:color w:val="000000"/>
                <w:sz w:val="22"/>
                <w:szCs w:val="22"/>
                <w:lang w:eastAsia="en-GB"/>
              </w:rPr>
              <w:t xml:space="preserve">16,432 </w:t>
            </w:r>
          </w:p>
        </w:tc>
      </w:tr>
      <w:tr w:rsidR="004C41AF" w:rsidRPr="004C41AF" w14:paraId="14287025" w14:textId="77777777" w:rsidTr="00981579">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9E8815" w14:textId="0B2BF21E" w:rsidR="004C41AF" w:rsidRPr="004C41AF" w:rsidRDefault="004C41AF" w:rsidP="004C41AF">
            <w:pPr>
              <w:rPr>
                <w:rFonts w:ascii="Arial" w:hAnsi="Arial" w:cs="Arial"/>
                <w:b/>
                <w:color w:val="000000"/>
                <w:sz w:val="22"/>
                <w:szCs w:val="22"/>
                <w:lang w:eastAsia="en-GB"/>
              </w:rPr>
            </w:pPr>
            <w:r w:rsidRPr="004C41AF">
              <w:rPr>
                <w:rFonts w:ascii="Arial" w:hAnsi="Arial" w:cs="Arial"/>
                <w:b/>
                <w:color w:val="000000"/>
                <w:sz w:val="22"/>
                <w:szCs w:val="22"/>
                <w:lang w:eastAsia="en-GB"/>
              </w:rPr>
              <w:t>WLWA</w:t>
            </w:r>
            <w:r w:rsidR="005573C1" w:rsidRPr="005573C1">
              <w:rPr>
                <w:rFonts w:ascii="Arial" w:hAnsi="Arial" w:cs="Arial"/>
                <w:b/>
                <w:color w:val="000000"/>
                <w:sz w:val="22"/>
                <w:szCs w:val="22"/>
                <w:lang w:eastAsia="en-GB"/>
              </w:rPr>
              <w:t xml:space="preserve"> total</w:t>
            </w:r>
          </w:p>
        </w:tc>
        <w:tc>
          <w:tcPr>
            <w:tcW w:w="1985" w:type="dxa"/>
            <w:tcBorders>
              <w:top w:val="nil"/>
              <w:left w:val="nil"/>
              <w:bottom w:val="single" w:sz="4" w:space="0" w:color="auto"/>
              <w:right w:val="single" w:sz="4" w:space="0" w:color="auto"/>
            </w:tcBorders>
            <w:shd w:val="clear" w:color="auto" w:fill="auto"/>
            <w:noWrap/>
            <w:vAlign w:val="bottom"/>
            <w:hideMark/>
          </w:tcPr>
          <w:p w14:paraId="13D74D65" w14:textId="77777777" w:rsidR="004C41AF" w:rsidRPr="004C41AF" w:rsidRDefault="004C41AF" w:rsidP="004C41AF">
            <w:pPr>
              <w:jc w:val="right"/>
              <w:rPr>
                <w:rFonts w:ascii="Arial" w:hAnsi="Arial" w:cs="Arial"/>
                <w:b/>
                <w:color w:val="000000"/>
                <w:sz w:val="22"/>
                <w:szCs w:val="22"/>
                <w:lang w:eastAsia="en-GB"/>
              </w:rPr>
            </w:pPr>
            <w:r w:rsidRPr="004C41AF">
              <w:rPr>
                <w:rFonts w:ascii="Arial" w:hAnsi="Arial" w:cs="Arial"/>
                <w:b/>
                <w:color w:val="000000"/>
                <w:sz w:val="22"/>
                <w:szCs w:val="22"/>
                <w:lang w:eastAsia="en-GB"/>
              </w:rPr>
              <w:t>7159</w:t>
            </w:r>
          </w:p>
        </w:tc>
        <w:tc>
          <w:tcPr>
            <w:tcW w:w="5244" w:type="dxa"/>
            <w:tcBorders>
              <w:top w:val="nil"/>
              <w:left w:val="nil"/>
              <w:bottom w:val="single" w:sz="4" w:space="0" w:color="auto"/>
              <w:right w:val="single" w:sz="4" w:space="0" w:color="auto"/>
            </w:tcBorders>
            <w:shd w:val="clear" w:color="auto" w:fill="auto"/>
            <w:noWrap/>
            <w:vAlign w:val="bottom"/>
            <w:hideMark/>
          </w:tcPr>
          <w:p w14:paraId="45C0E545" w14:textId="169AB15B" w:rsidR="004C41AF" w:rsidRPr="004C41AF" w:rsidRDefault="005573C1" w:rsidP="005573C1">
            <w:pPr>
              <w:jc w:val="right"/>
              <w:rPr>
                <w:rFonts w:ascii="Arial" w:hAnsi="Arial" w:cs="Arial"/>
                <w:b/>
                <w:color w:val="000000"/>
                <w:sz w:val="22"/>
                <w:szCs w:val="22"/>
                <w:lang w:eastAsia="en-GB"/>
              </w:rPr>
            </w:pPr>
            <w:r w:rsidRPr="005573C1">
              <w:rPr>
                <w:rFonts w:ascii="Arial" w:hAnsi="Arial" w:cs="Arial"/>
                <w:b/>
                <w:color w:val="000000"/>
                <w:sz w:val="22"/>
                <w:szCs w:val="22"/>
                <w:lang w:eastAsia="en-GB"/>
              </w:rPr>
              <w:t>£</w:t>
            </w:r>
            <w:r w:rsidR="004C41AF" w:rsidRPr="004C41AF">
              <w:rPr>
                <w:rFonts w:ascii="Arial" w:hAnsi="Arial" w:cs="Arial"/>
                <w:b/>
                <w:color w:val="000000"/>
                <w:sz w:val="22"/>
                <w:szCs w:val="22"/>
                <w:lang w:eastAsia="en-GB"/>
              </w:rPr>
              <w:t xml:space="preserve">816,151 </w:t>
            </w:r>
          </w:p>
        </w:tc>
      </w:tr>
    </w:tbl>
    <w:p w14:paraId="4985B9F9" w14:textId="45E805B8" w:rsidR="00317F65" w:rsidRDefault="00317F65" w:rsidP="00317F65">
      <w:pPr>
        <w:autoSpaceDE w:val="0"/>
        <w:autoSpaceDN w:val="0"/>
        <w:adjustRightInd w:val="0"/>
        <w:spacing w:after="120"/>
        <w:ind w:left="567"/>
        <w:jc w:val="both"/>
        <w:rPr>
          <w:rFonts w:ascii="Arial" w:hAnsi="Arial" w:cs="Arial"/>
          <w:szCs w:val="24"/>
          <w:lang w:eastAsia="en-GB"/>
        </w:rPr>
      </w:pPr>
    </w:p>
    <w:p w14:paraId="78011606" w14:textId="2829426D" w:rsidR="00317F65" w:rsidRPr="00BD25F8" w:rsidRDefault="005573C1" w:rsidP="00BD25F8">
      <w:pPr>
        <w:autoSpaceDE w:val="0"/>
        <w:autoSpaceDN w:val="0"/>
        <w:adjustRightInd w:val="0"/>
        <w:spacing w:before="240" w:after="120"/>
        <w:jc w:val="both"/>
        <w:rPr>
          <w:rFonts w:ascii="Arial" w:hAnsi="Arial" w:cs="Arial"/>
          <w:b/>
          <w:bCs/>
          <w:szCs w:val="24"/>
          <w:lang w:eastAsia="en-GB"/>
        </w:rPr>
      </w:pPr>
      <w:r w:rsidRPr="005573C1">
        <w:rPr>
          <w:rFonts w:ascii="Arial" w:hAnsi="Arial" w:cs="Arial"/>
          <w:b/>
          <w:bCs/>
          <w:szCs w:val="24"/>
          <w:lang w:eastAsia="en-GB"/>
        </w:rPr>
        <w:t>Pro</w:t>
      </w:r>
      <w:r w:rsidR="00AA09BC">
        <w:rPr>
          <w:rFonts w:ascii="Arial" w:hAnsi="Arial" w:cs="Arial"/>
          <w:b/>
          <w:bCs/>
          <w:szCs w:val="24"/>
          <w:lang w:eastAsia="en-GB"/>
        </w:rPr>
        <w:t>portion of food in the residual waste</w:t>
      </w:r>
    </w:p>
    <w:p w14:paraId="1C48B559" w14:textId="5DEAA384" w:rsidR="00E9341D" w:rsidRPr="009A502A" w:rsidRDefault="0034140D" w:rsidP="00AE3ECE">
      <w:pPr>
        <w:autoSpaceDE w:val="0"/>
        <w:autoSpaceDN w:val="0"/>
        <w:adjustRightInd w:val="0"/>
        <w:spacing w:after="120"/>
        <w:ind w:left="567"/>
        <w:jc w:val="both"/>
        <w:rPr>
          <w:rFonts w:ascii="Arial" w:hAnsi="Arial" w:cs="Arial"/>
          <w:bCs/>
          <w:szCs w:val="24"/>
          <w:lang w:eastAsia="en-GB"/>
        </w:rPr>
      </w:pPr>
      <w:r w:rsidRPr="009A502A">
        <w:rPr>
          <w:rFonts w:ascii="Arial" w:hAnsi="Arial" w:cs="Arial"/>
          <w:bCs/>
          <w:szCs w:val="24"/>
          <w:lang w:eastAsia="en-GB"/>
        </w:rPr>
        <w:t xml:space="preserve">The absolute volume of food waste captured </w:t>
      </w:r>
      <w:r w:rsidR="00BD25F8">
        <w:rPr>
          <w:rFonts w:ascii="Arial" w:hAnsi="Arial" w:cs="Arial"/>
          <w:bCs/>
          <w:szCs w:val="24"/>
          <w:lang w:eastAsia="en-GB"/>
        </w:rPr>
        <w:t xml:space="preserve">for recycling </w:t>
      </w:r>
      <w:r w:rsidRPr="009A502A">
        <w:rPr>
          <w:rFonts w:ascii="Arial" w:hAnsi="Arial" w:cs="Arial"/>
          <w:bCs/>
          <w:szCs w:val="24"/>
          <w:lang w:eastAsia="en-GB"/>
        </w:rPr>
        <w:t>only covers a proportion of the full food waste system. Food waste generated in households across west London predominantly flows through two routes</w:t>
      </w:r>
      <w:r w:rsidR="00AA09BC">
        <w:rPr>
          <w:rFonts w:ascii="Arial" w:hAnsi="Arial" w:cs="Arial"/>
          <w:bCs/>
          <w:szCs w:val="24"/>
          <w:lang w:eastAsia="en-GB"/>
        </w:rPr>
        <w:t xml:space="preserve"> 1) the food recycling service and 2) the rubbish bin, when </w:t>
      </w:r>
      <w:r w:rsidRPr="009A502A">
        <w:rPr>
          <w:rFonts w:ascii="Arial" w:hAnsi="Arial" w:cs="Arial"/>
          <w:bCs/>
          <w:szCs w:val="24"/>
          <w:lang w:eastAsia="en-GB"/>
        </w:rPr>
        <w:t>households are not participating in food service provided</w:t>
      </w:r>
      <w:r w:rsidR="00AA09BC">
        <w:rPr>
          <w:rFonts w:ascii="Arial" w:hAnsi="Arial" w:cs="Arial"/>
          <w:bCs/>
          <w:szCs w:val="24"/>
          <w:lang w:eastAsia="en-GB"/>
        </w:rPr>
        <w:t xml:space="preserve"> or do not have access to that service.</w:t>
      </w:r>
    </w:p>
    <w:p w14:paraId="2E07DE9C" w14:textId="3A8727D2" w:rsidR="008F4C7C" w:rsidRDefault="00AA09BC" w:rsidP="008F4C7C">
      <w:pPr>
        <w:autoSpaceDE w:val="0"/>
        <w:autoSpaceDN w:val="0"/>
        <w:adjustRightInd w:val="0"/>
        <w:spacing w:before="240" w:after="120"/>
        <w:ind w:left="567"/>
        <w:jc w:val="both"/>
        <w:rPr>
          <w:rFonts w:ascii="Arial" w:hAnsi="Arial" w:cs="Arial"/>
          <w:bCs/>
          <w:szCs w:val="24"/>
          <w:lang w:eastAsia="en-GB"/>
        </w:rPr>
      </w:pPr>
      <w:r>
        <w:rPr>
          <w:rFonts w:ascii="Arial" w:hAnsi="Arial" w:cs="Arial"/>
          <w:bCs/>
          <w:szCs w:val="24"/>
          <w:lang w:eastAsia="en-GB"/>
        </w:rPr>
        <w:t xml:space="preserve">Every 15 months a waste composition analysis is undertaken to understand the </w:t>
      </w:r>
      <w:proofErr w:type="spellStart"/>
      <w:r>
        <w:rPr>
          <w:rFonts w:ascii="Arial" w:hAnsi="Arial" w:cs="Arial"/>
          <w:bCs/>
          <w:szCs w:val="24"/>
          <w:lang w:eastAsia="en-GB"/>
        </w:rPr>
        <w:t>make up</w:t>
      </w:r>
      <w:proofErr w:type="spellEnd"/>
      <w:r>
        <w:rPr>
          <w:rFonts w:ascii="Arial" w:hAnsi="Arial" w:cs="Arial"/>
          <w:bCs/>
          <w:szCs w:val="24"/>
          <w:lang w:eastAsia="en-GB"/>
        </w:rPr>
        <w:t xml:space="preserve"> of the residual waste stream.  </w:t>
      </w:r>
      <w:r w:rsidR="008F4C7C">
        <w:rPr>
          <w:rFonts w:ascii="Arial" w:hAnsi="Arial" w:cs="Arial"/>
          <w:bCs/>
          <w:szCs w:val="24"/>
          <w:lang w:eastAsia="en-GB"/>
        </w:rPr>
        <w:t>P</w:t>
      </w:r>
      <w:r w:rsidR="008F4C7C" w:rsidRPr="008F4C7C">
        <w:rPr>
          <w:rFonts w:ascii="Arial" w:hAnsi="Arial" w:cs="Arial"/>
          <w:bCs/>
          <w:szCs w:val="24"/>
          <w:lang w:eastAsia="en-GB"/>
        </w:rPr>
        <w:t>revious waste composition work has indicated the proportion of food waste in the residual stream has dropped from c.41% in 2019/20 to c.31% in 2021/22 then in</w:t>
      </w:r>
      <w:r w:rsidR="00BD25F8">
        <w:rPr>
          <w:rFonts w:ascii="Arial" w:hAnsi="Arial" w:cs="Arial"/>
          <w:bCs/>
          <w:szCs w:val="24"/>
          <w:lang w:eastAsia="en-GB"/>
        </w:rPr>
        <w:t>c</w:t>
      </w:r>
      <w:r w:rsidR="008F4C7C" w:rsidRPr="008F4C7C">
        <w:rPr>
          <w:rFonts w:ascii="Arial" w:hAnsi="Arial" w:cs="Arial"/>
          <w:bCs/>
          <w:szCs w:val="24"/>
          <w:lang w:eastAsia="en-GB"/>
        </w:rPr>
        <w:t>reased to 34% in 2022/23.</w:t>
      </w:r>
    </w:p>
    <w:p w14:paraId="4051C457" w14:textId="77777777" w:rsidR="008F4C7C" w:rsidRPr="009A502A" w:rsidRDefault="008F4C7C" w:rsidP="008F4C7C">
      <w:pPr>
        <w:autoSpaceDE w:val="0"/>
        <w:autoSpaceDN w:val="0"/>
        <w:adjustRightInd w:val="0"/>
        <w:spacing w:before="240" w:after="120"/>
        <w:ind w:left="170"/>
        <w:jc w:val="both"/>
        <w:rPr>
          <w:rFonts w:ascii="Arial" w:hAnsi="Arial" w:cs="Arial"/>
          <w:b/>
          <w:bCs/>
          <w:szCs w:val="24"/>
          <w:lang w:eastAsia="en-GB"/>
        </w:rPr>
      </w:pPr>
      <w:r w:rsidRPr="009A502A">
        <w:rPr>
          <w:rFonts w:ascii="Arial" w:hAnsi="Arial" w:cs="Arial"/>
          <w:b/>
          <w:bCs/>
          <w:szCs w:val="24"/>
          <w:lang w:eastAsia="en-GB"/>
        </w:rPr>
        <w:t>Capture of food</w:t>
      </w:r>
    </w:p>
    <w:p w14:paraId="1BE614F9" w14:textId="6FF56DC5" w:rsidR="008F4C7C" w:rsidRPr="009A502A" w:rsidRDefault="008F4C7C" w:rsidP="008F4C7C">
      <w:pPr>
        <w:autoSpaceDE w:val="0"/>
        <w:autoSpaceDN w:val="0"/>
        <w:adjustRightInd w:val="0"/>
        <w:spacing w:after="120"/>
        <w:ind w:left="567"/>
        <w:jc w:val="both"/>
        <w:rPr>
          <w:rFonts w:ascii="Arial" w:hAnsi="Arial" w:cs="Arial"/>
          <w:bCs/>
          <w:szCs w:val="24"/>
          <w:lang w:eastAsia="en-GB"/>
        </w:rPr>
      </w:pPr>
      <w:r w:rsidRPr="009A502A">
        <w:rPr>
          <w:rFonts w:ascii="Arial" w:hAnsi="Arial" w:cs="Arial"/>
          <w:bCs/>
          <w:szCs w:val="24"/>
          <w:lang w:eastAsia="en-GB"/>
        </w:rPr>
        <w:t>Using the tonnage data from food recycling services and the waste composition analysis for each of the last 3 years the capture rate for food being thrown away (whether placed in rubbish bins or in the food recycling services) can be measured as a snapshot in time.  The graph</w:t>
      </w:r>
      <w:r w:rsidR="00BD25F8">
        <w:rPr>
          <w:rFonts w:ascii="Arial" w:hAnsi="Arial" w:cs="Arial"/>
          <w:bCs/>
          <w:szCs w:val="24"/>
          <w:lang w:eastAsia="en-GB"/>
        </w:rPr>
        <w:t>s</w:t>
      </w:r>
      <w:r w:rsidRPr="009A502A">
        <w:rPr>
          <w:rFonts w:ascii="Arial" w:hAnsi="Arial" w:cs="Arial"/>
          <w:bCs/>
          <w:szCs w:val="24"/>
          <w:lang w:eastAsia="en-GB"/>
        </w:rPr>
        <w:t xml:space="preserve"> below show the total amount of food being thrown away is reducing gradually year on year and the proportion of it being placed in the food recycling service is increasing. </w:t>
      </w:r>
    </w:p>
    <w:p w14:paraId="64BF665A" w14:textId="77777777" w:rsidR="008F4C7C" w:rsidRPr="009A502A" w:rsidRDefault="008F4C7C" w:rsidP="008F4C7C">
      <w:pPr>
        <w:autoSpaceDE w:val="0"/>
        <w:autoSpaceDN w:val="0"/>
        <w:adjustRightInd w:val="0"/>
        <w:spacing w:after="120"/>
        <w:ind w:left="567"/>
        <w:jc w:val="both"/>
        <w:rPr>
          <w:rFonts w:ascii="Arial" w:hAnsi="Arial" w:cs="Arial"/>
          <w:bCs/>
          <w:szCs w:val="24"/>
          <w:lang w:eastAsia="en-GB"/>
        </w:rPr>
      </w:pPr>
    </w:p>
    <w:p w14:paraId="1DC678FE" w14:textId="77777777" w:rsidR="008F4C7C" w:rsidRPr="009A502A" w:rsidRDefault="008F4C7C" w:rsidP="008F4C7C">
      <w:pPr>
        <w:autoSpaceDE w:val="0"/>
        <w:autoSpaceDN w:val="0"/>
        <w:adjustRightInd w:val="0"/>
        <w:spacing w:after="120"/>
        <w:ind w:left="567"/>
        <w:jc w:val="both"/>
        <w:rPr>
          <w:rFonts w:ascii="Arial" w:hAnsi="Arial" w:cs="Arial"/>
          <w:bCs/>
          <w:szCs w:val="24"/>
          <w:lang w:eastAsia="en-GB"/>
        </w:rPr>
      </w:pPr>
      <w:r w:rsidRPr="009A502A">
        <w:rPr>
          <w:rFonts w:ascii="Arial" w:hAnsi="Arial" w:cs="Arial"/>
          <w:noProof/>
          <w:lang w:eastAsia="en-GB"/>
        </w:rPr>
        <w:lastRenderedPageBreak/>
        <w:drawing>
          <wp:inline distT="0" distB="0" distL="0" distR="0" wp14:anchorId="36E4C1A2" wp14:editId="00E52D5C">
            <wp:extent cx="5994722" cy="3305175"/>
            <wp:effectExtent l="0" t="0" r="6350" b="0"/>
            <wp:docPr id="3" name="Picture 3" descr="C:\Users\Stella Pyke\AppData\Local\Microsoft\Windows\INetCache\Content.MSO\BDD07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 Pyke\AppData\Local\Microsoft\Windows\INetCache\Content.MSO\BDD07EA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9130" cy="3307605"/>
                    </a:xfrm>
                    <a:prstGeom prst="rect">
                      <a:avLst/>
                    </a:prstGeom>
                    <a:noFill/>
                    <a:ln>
                      <a:noFill/>
                    </a:ln>
                  </pic:spPr>
                </pic:pic>
              </a:graphicData>
            </a:graphic>
          </wp:inline>
        </w:drawing>
      </w:r>
    </w:p>
    <w:p w14:paraId="77208D97" w14:textId="520B994B" w:rsidR="008F4C7C" w:rsidRDefault="008F4C7C" w:rsidP="008F4C7C">
      <w:pPr>
        <w:autoSpaceDE w:val="0"/>
        <w:autoSpaceDN w:val="0"/>
        <w:adjustRightInd w:val="0"/>
        <w:spacing w:after="120"/>
        <w:ind w:left="567"/>
        <w:jc w:val="both"/>
        <w:rPr>
          <w:rFonts w:ascii="Arial" w:hAnsi="Arial" w:cs="Arial"/>
          <w:bCs/>
          <w:szCs w:val="24"/>
          <w:lang w:eastAsia="en-GB"/>
        </w:rPr>
      </w:pPr>
      <w:r w:rsidRPr="009A502A">
        <w:rPr>
          <w:rFonts w:ascii="Arial" w:hAnsi="Arial" w:cs="Arial"/>
          <w:bCs/>
          <w:szCs w:val="24"/>
          <w:lang w:eastAsia="en-GB"/>
        </w:rPr>
        <w:t>This supports the increase in participation through the expansion of the services by Boroughs (increasing capture rate) and the waste reduction theory for the service (total kg/household/week reducing through time).</w:t>
      </w:r>
    </w:p>
    <w:p w14:paraId="293EEEAC" w14:textId="6C311953" w:rsidR="00AA5E98" w:rsidRDefault="00BD25F8" w:rsidP="00BD25F8">
      <w:pPr>
        <w:autoSpaceDE w:val="0"/>
        <w:autoSpaceDN w:val="0"/>
        <w:adjustRightInd w:val="0"/>
        <w:spacing w:before="240" w:after="120"/>
        <w:ind w:left="567"/>
        <w:jc w:val="both"/>
        <w:rPr>
          <w:rFonts w:ascii="Arial" w:hAnsi="Arial" w:cs="Arial"/>
          <w:bCs/>
          <w:szCs w:val="24"/>
          <w:lang w:eastAsia="en-GB"/>
        </w:rPr>
      </w:pPr>
      <w:r>
        <w:rPr>
          <w:rFonts w:ascii="Arial" w:hAnsi="Arial" w:cs="Arial"/>
          <w:bCs/>
          <w:szCs w:val="24"/>
          <w:lang w:eastAsia="en-GB"/>
        </w:rPr>
        <w:t>T</w:t>
      </w:r>
      <w:r w:rsidRPr="00AA09BC">
        <w:rPr>
          <w:rFonts w:ascii="Arial" w:hAnsi="Arial" w:cs="Arial"/>
          <w:bCs/>
          <w:szCs w:val="24"/>
          <w:lang w:eastAsia="en-GB"/>
        </w:rPr>
        <w:t>able</w:t>
      </w:r>
      <w:r>
        <w:rPr>
          <w:rFonts w:ascii="Arial" w:hAnsi="Arial" w:cs="Arial"/>
          <w:bCs/>
          <w:szCs w:val="24"/>
          <w:lang w:eastAsia="en-GB"/>
        </w:rPr>
        <w:t xml:space="preserve"> </w:t>
      </w:r>
      <w:r w:rsidR="00981579">
        <w:rPr>
          <w:rFonts w:ascii="Arial" w:hAnsi="Arial" w:cs="Arial"/>
          <w:bCs/>
          <w:szCs w:val="24"/>
          <w:lang w:eastAsia="en-GB"/>
        </w:rPr>
        <w:t>2</w:t>
      </w:r>
      <w:r w:rsidRPr="00AA09BC">
        <w:rPr>
          <w:rFonts w:ascii="Arial" w:hAnsi="Arial" w:cs="Arial"/>
          <w:bCs/>
          <w:szCs w:val="24"/>
          <w:lang w:eastAsia="en-GB"/>
        </w:rPr>
        <w:t xml:space="preserve"> shows the</w:t>
      </w:r>
      <w:r>
        <w:rPr>
          <w:rFonts w:ascii="Arial" w:hAnsi="Arial" w:cs="Arial"/>
          <w:bCs/>
          <w:szCs w:val="24"/>
          <w:lang w:eastAsia="en-GB"/>
        </w:rPr>
        <w:t xml:space="preserve"> reduction or growth in the amount of food being thrown away in the rubbish since the baseline year and the associated cost or saving of disposing/reprocessing that material.  </w:t>
      </w:r>
    </w:p>
    <w:tbl>
      <w:tblPr>
        <w:tblW w:w="9639" w:type="dxa"/>
        <w:tblInd w:w="562" w:type="dxa"/>
        <w:tblLook w:val="04A0" w:firstRow="1" w:lastRow="0" w:firstColumn="1" w:lastColumn="0" w:noHBand="0" w:noVBand="1"/>
      </w:tblPr>
      <w:tblGrid>
        <w:gridCol w:w="2127"/>
        <w:gridCol w:w="2409"/>
        <w:gridCol w:w="5103"/>
      </w:tblGrid>
      <w:tr w:rsidR="00BD25F8" w:rsidRPr="008D4B11" w14:paraId="1889291A" w14:textId="77777777" w:rsidTr="008057E8">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10DA" w14:textId="7E10A6C6"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 xml:space="preserve">Table </w:t>
            </w:r>
            <w:r w:rsidR="00981579">
              <w:rPr>
                <w:rFonts w:ascii="Arial" w:hAnsi="Arial" w:cs="Arial"/>
                <w:b/>
                <w:bCs/>
                <w:color w:val="000000"/>
                <w:sz w:val="22"/>
                <w:szCs w:val="22"/>
                <w:lang w:eastAsia="en-GB"/>
              </w:rPr>
              <w:t>2</w:t>
            </w:r>
            <w:r w:rsidRPr="008D4B11">
              <w:rPr>
                <w:rFonts w:ascii="Arial" w:hAnsi="Arial" w:cs="Arial"/>
                <w:b/>
                <w:bCs/>
                <w:color w:val="000000"/>
                <w:sz w:val="22"/>
                <w:szCs w:val="22"/>
                <w:lang w:eastAsia="en-GB"/>
              </w:rPr>
              <w:t>:</w:t>
            </w:r>
          </w:p>
          <w:p w14:paraId="1D2E6944"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Food waste reduction in residual (based on waste composition data)</w:t>
            </w:r>
          </w:p>
        </w:tc>
      </w:tr>
      <w:tr w:rsidR="00BD25F8" w:rsidRPr="004C41AF" w14:paraId="5F4CB271"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0FA844A"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Borough</w:t>
            </w:r>
          </w:p>
        </w:tc>
        <w:tc>
          <w:tcPr>
            <w:tcW w:w="2409" w:type="dxa"/>
            <w:tcBorders>
              <w:top w:val="nil"/>
              <w:left w:val="nil"/>
              <w:bottom w:val="single" w:sz="4" w:space="0" w:color="auto"/>
              <w:right w:val="single" w:sz="4" w:space="0" w:color="auto"/>
            </w:tcBorders>
            <w:shd w:val="clear" w:color="auto" w:fill="auto"/>
            <w:noWrap/>
            <w:vAlign w:val="bottom"/>
            <w:hideMark/>
          </w:tcPr>
          <w:p w14:paraId="05B1ED6B" w14:textId="77777777"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Tonnes</w:t>
            </w:r>
          </w:p>
        </w:tc>
        <w:tc>
          <w:tcPr>
            <w:tcW w:w="5103" w:type="dxa"/>
            <w:tcBorders>
              <w:top w:val="nil"/>
              <w:left w:val="nil"/>
              <w:bottom w:val="single" w:sz="4" w:space="0" w:color="auto"/>
              <w:right w:val="single" w:sz="4" w:space="0" w:color="auto"/>
            </w:tcBorders>
            <w:shd w:val="clear" w:color="auto" w:fill="auto"/>
            <w:noWrap/>
            <w:vAlign w:val="bottom"/>
            <w:hideMark/>
          </w:tcPr>
          <w:p w14:paraId="15EDCFE1" w14:textId="68567482" w:rsidR="00BD25F8" w:rsidRPr="004C41AF" w:rsidRDefault="00BD25F8" w:rsidP="008057E8">
            <w:pPr>
              <w:jc w:val="right"/>
              <w:rPr>
                <w:rFonts w:ascii="Arial" w:hAnsi="Arial" w:cs="Arial"/>
                <w:color w:val="000000"/>
                <w:sz w:val="22"/>
                <w:szCs w:val="22"/>
                <w:lang w:eastAsia="en-GB"/>
              </w:rPr>
            </w:pPr>
            <w:r w:rsidRPr="005573C1">
              <w:rPr>
                <w:rFonts w:ascii="Arial" w:hAnsi="Arial" w:cs="Arial"/>
                <w:color w:val="000000"/>
                <w:sz w:val="22"/>
                <w:szCs w:val="22"/>
                <w:lang w:eastAsia="en-GB"/>
              </w:rPr>
              <w:t>Savings</w:t>
            </w:r>
            <w:r w:rsidR="00F51858">
              <w:rPr>
                <w:rFonts w:ascii="Arial" w:hAnsi="Arial" w:cs="Arial"/>
                <w:color w:val="000000"/>
                <w:sz w:val="22"/>
                <w:szCs w:val="22"/>
                <w:lang w:eastAsia="en-GB"/>
              </w:rPr>
              <w:t xml:space="preserve"> (+</w:t>
            </w:r>
            <w:proofErr w:type="spellStart"/>
            <w:r w:rsidR="00F51858">
              <w:rPr>
                <w:rFonts w:ascii="Arial" w:hAnsi="Arial" w:cs="Arial"/>
                <w:color w:val="000000"/>
                <w:sz w:val="22"/>
                <w:szCs w:val="22"/>
                <w:lang w:eastAsia="en-GB"/>
              </w:rPr>
              <w:t>ve</w:t>
            </w:r>
            <w:proofErr w:type="spellEnd"/>
            <w:r w:rsidR="00F51858">
              <w:rPr>
                <w:rFonts w:ascii="Arial" w:hAnsi="Arial" w:cs="Arial"/>
                <w:color w:val="000000"/>
                <w:sz w:val="22"/>
                <w:szCs w:val="22"/>
                <w:lang w:eastAsia="en-GB"/>
              </w:rPr>
              <w:t xml:space="preserve">) </w:t>
            </w:r>
            <w:r w:rsidRPr="005573C1">
              <w:rPr>
                <w:rFonts w:ascii="Arial" w:hAnsi="Arial" w:cs="Arial"/>
                <w:color w:val="000000"/>
                <w:sz w:val="22"/>
                <w:szCs w:val="22"/>
                <w:lang w:eastAsia="en-GB"/>
              </w:rPr>
              <w:t>/growt</w:t>
            </w:r>
            <w:r w:rsidR="00F51858">
              <w:rPr>
                <w:rFonts w:ascii="Arial" w:hAnsi="Arial" w:cs="Arial"/>
                <w:color w:val="000000"/>
                <w:sz w:val="22"/>
                <w:szCs w:val="22"/>
                <w:lang w:eastAsia="en-GB"/>
              </w:rPr>
              <w:t>h (-</w:t>
            </w:r>
            <w:proofErr w:type="spellStart"/>
            <w:r w:rsidR="00F51858">
              <w:rPr>
                <w:rFonts w:ascii="Arial" w:hAnsi="Arial" w:cs="Arial"/>
                <w:color w:val="000000"/>
                <w:sz w:val="22"/>
                <w:szCs w:val="22"/>
                <w:lang w:eastAsia="en-GB"/>
              </w:rPr>
              <w:t>ve</w:t>
            </w:r>
            <w:proofErr w:type="spellEnd"/>
            <w:r w:rsidR="00F51858">
              <w:rPr>
                <w:rFonts w:ascii="Arial" w:hAnsi="Arial" w:cs="Arial"/>
                <w:color w:val="000000"/>
                <w:sz w:val="22"/>
                <w:szCs w:val="22"/>
                <w:lang w:eastAsia="en-GB"/>
              </w:rPr>
              <w:t>)</w:t>
            </w:r>
            <w:r w:rsidRPr="005573C1">
              <w:rPr>
                <w:rFonts w:ascii="Arial" w:hAnsi="Arial" w:cs="Arial"/>
                <w:color w:val="000000"/>
                <w:sz w:val="22"/>
                <w:szCs w:val="22"/>
                <w:lang w:eastAsia="en-GB"/>
              </w:rPr>
              <w:t xml:space="preserve"> in residual waste costs</w:t>
            </w:r>
            <w:r>
              <w:rPr>
                <w:rFonts w:ascii="Arial" w:hAnsi="Arial" w:cs="Arial"/>
                <w:color w:val="000000"/>
                <w:sz w:val="22"/>
                <w:szCs w:val="22"/>
                <w:lang w:eastAsia="en-GB"/>
              </w:rPr>
              <w:t xml:space="preserve"> </w:t>
            </w:r>
            <w:proofErr w:type="gramStart"/>
            <w:r>
              <w:rPr>
                <w:rFonts w:ascii="Arial" w:hAnsi="Arial" w:cs="Arial"/>
                <w:color w:val="000000"/>
                <w:sz w:val="22"/>
                <w:szCs w:val="22"/>
                <w:lang w:eastAsia="en-GB"/>
              </w:rPr>
              <w:t>as a result of</w:t>
            </w:r>
            <w:proofErr w:type="gramEnd"/>
            <w:r>
              <w:rPr>
                <w:rFonts w:ascii="Arial" w:hAnsi="Arial" w:cs="Arial"/>
                <w:color w:val="000000"/>
                <w:sz w:val="22"/>
                <w:szCs w:val="22"/>
                <w:lang w:eastAsia="en-GB"/>
              </w:rPr>
              <w:t xml:space="preserve"> less food being thrown away in the residual waste</w:t>
            </w:r>
          </w:p>
        </w:tc>
      </w:tr>
      <w:tr w:rsidR="00BD25F8" w:rsidRPr="004C41AF" w14:paraId="498CC03B"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C6692BD"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Brent</w:t>
            </w:r>
          </w:p>
        </w:tc>
        <w:tc>
          <w:tcPr>
            <w:tcW w:w="2409" w:type="dxa"/>
            <w:tcBorders>
              <w:top w:val="nil"/>
              <w:left w:val="nil"/>
              <w:bottom w:val="single" w:sz="4" w:space="0" w:color="auto"/>
              <w:right w:val="single" w:sz="4" w:space="0" w:color="auto"/>
            </w:tcBorders>
            <w:shd w:val="clear" w:color="auto" w:fill="auto"/>
            <w:noWrap/>
            <w:vAlign w:val="bottom"/>
            <w:hideMark/>
          </w:tcPr>
          <w:p w14:paraId="26180F8A" w14:textId="6DA9807A"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20039</w:t>
            </w:r>
          </w:p>
        </w:tc>
        <w:tc>
          <w:tcPr>
            <w:tcW w:w="5103" w:type="dxa"/>
            <w:tcBorders>
              <w:top w:val="nil"/>
              <w:left w:val="nil"/>
              <w:bottom w:val="single" w:sz="4" w:space="0" w:color="auto"/>
              <w:right w:val="single" w:sz="4" w:space="0" w:color="auto"/>
            </w:tcBorders>
            <w:shd w:val="clear" w:color="auto" w:fill="auto"/>
            <w:noWrap/>
            <w:vAlign w:val="bottom"/>
            <w:hideMark/>
          </w:tcPr>
          <w:p w14:paraId="0418E16D" w14:textId="3DEC08F7" w:rsidR="00BD25F8" w:rsidRPr="004C41AF" w:rsidRDefault="00BD25F8" w:rsidP="008057E8">
            <w:pPr>
              <w:jc w:val="right"/>
              <w:rPr>
                <w:rFonts w:ascii="Arial" w:hAnsi="Arial" w:cs="Arial"/>
                <w:color w:val="000000"/>
                <w:sz w:val="22"/>
                <w:szCs w:val="22"/>
                <w:lang w:eastAsia="en-GB"/>
              </w:rPr>
            </w:pPr>
            <w:r>
              <w:rPr>
                <w:rFonts w:ascii="Arial" w:hAnsi="Arial" w:cs="Arial"/>
                <w:color w:val="000000"/>
                <w:sz w:val="22"/>
                <w:szCs w:val="22"/>
                <w:lang w:eastAsia="en-GB"/>
              </w:rPr>
              <w:t xml:space="preserve"> £</w:t>
            </w:r>
            <w:r w:rsidRPr="004C41AF">
              <w:rPr>
                <w:rFonts w:ascii="Arial" w:hAnsi="Arial" w:cs="Arial"/>
                <w:color w:val="000000"/>
                <w:sz w:val="22"/>
                <w:szCs w:val="22"/>
                <w:lang w:eastAsia="en-GB"/>
              </w:rPr>
              <w:t xml:space="preserve">2,504,848 </w:t>
            </w:r>
          </w:p>
        </w:tc>
      </w:tr>
      <w:tr w:rsidR="00BD25F8" w:rsidRPr="004C41AF" w14:paraId="5ED20A6D" w14:textId="77777777" w:rsidTr="008057E8">
        <w:trPr>
          <w:trHeight w:val="64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7B762AA"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Ealing</w:t>
            </w:r>
          </w:p>
        </w:tc>
        <w:tc>
          <w:tcPr>
            <w:tcW w:w="2409" w:type="dxa"/>
            <w:tcBorders>
              <w:top w:val="nil"/>
              <w:left w:val="nil"/>
              <w:bottom w:val="single" w:sz="4" w:space="0" w:color="auto"/>
              <w:right w:val="single" w:sz="4" w:space="0" w:color="auto"/>
            </w:tcBorders>
            <w:shd w:val="clear" w:color="auto" w:fill="auto"/>
            <w:noWrap/>
            <w:vAlign w:val="bottom"/>
            <w:hideMark/>
          </w:tcPr>
          <w:p w14:paraId="1150D553" w14:textId="18A1A249"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26897</w:t>
            </w:r>
          </w:p>
        </w:tc>
        <w:tc>
          <w:tcPr>
            <w:tcW w:w="5103" w:type="dxa"/>
            <w:tcBorders>
              <w:top w:val="nil"/>
              <w:left w:val="nil"/>
              <w:bottom w:val="single" w:sz="4" w:space="0" w:color="auto"/>
              <w:right w:val="single" w:sz="4" w:space="0" w:color="auto"/>
            </w:tcBorders>
            <w:shd w:val="clear" w:color="auto" w:fill="auto"/>
            <w:noWrap/>
            <w:vAlign w:val="bottom"/>
            <w:hideMark/>
          </w:tcPr>
          <w:p w14:paraId="65148227" w14:textId="3D702AE1" w:rsidR="00BD25F8" w:rsidRPr="004C41AF" w:rsidRDefault="00BD25F8" w:rsidP="008057E8">
            <w:pPr>
              <w:jc w:val="right"/>
              <w:rPr>
                <w:rFonts w:ascii="Arial" w:hAnsi="Arial" w:cs="Arial"/>
                <w:color w:val="000000"/>
                <w:sz w:val="22"/>
                <w:szCs w:val="22"/>
                <w:lang w:eastAsia="en-GB"/>
              </w:rPr>
            </w:pPr>
            <w:r>
              <w:rPr>
                <w:rFonts w:ascii="Arial" w:hAnsi="Arial" w:cs="Arial"/>
                <w:color w:val="000000"/>
                <w:sz w:val="22"/>
                <w:szCs w:val="22"/>
                <w:lang w:eastAsia="en-GB"/>
              </w:rPr>
              <w:t>£</w:t>
            </w:r>
            <w:r w:rsidRPr="004C41AF">
              <w:rPr>
                <w:rFonts w:ascii="Arial" w:hAnsi="Arial" w:cs="Arial"/>
                <w:color w:val="000000"/>
                <w:sz w:val="22"/>
                <w:szCs w:val="22"/>
                <w:lang w:eastAsia="en-GB"/>
              </w:rPr>
              <w:t xml:space="preserve">3,362,167 </w:t>
            </w:r>
          </w:p>
        </w:tc>
      </w:tr>
      <w:tr w:rsidR="00BD25F8" w:rsidRPr="004C41AF" w14:paraId="34005A25"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AE6E5E5"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Harrow</w:t>
            </w:r>
          </w:p>
        </w:tc>
        <w:tc>
          <w:tcPr>
            <w:tcW w:w="2409" w:type="dxa"/>
            <w:tcBorders>
              <w:top w:val="nil"/>
              <w:left w:val="nil"/>
              <w:bottom w:val="single" w:sz="4" w:space="0" w:color="auto"/>
              <w:right w:val="single" w:sz="4" w:space="0" w:color="auto"/>
            </w:tcBorders>
            <w:shd w:val="clear" w:color="auto" w:fill="auto"/>
            <w:noWrap/>
            <w:vAlign w:val="bottom"/>
            <w:hideMark/>
          </w:tcPr>
          <w:p w14:paraId="470E440E" w14:textId="7B3C0F7D"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11206</w:t>
            </w:r>
          </w:p>
        </w:tc>
        <w:tc>
          <w:tcPr>
            <w:tcW w:w="5103" w:type="dxa"/>
            <w:tcBorders>
              <w:top w:val="nil"/>
              <w:left w:val="nil"/>
              <w:bottom w:val="single" w:sz="4" w:space="0" w:color="auto"/>
              <w:right w:val="single" w:sz="4" w:space="0" w:color="auto"/>
            </w:tcBorders>
            <w:shd w:val="clear" w:color="auto" w:fill="auto"/>
            <w:noWrap/>
            <w:vAlign w:val="bottom"/>
            <w:hideMark/>
          </w:tcPr>
          <w:p w14:paraId="095599F7" w14:textId="303F2A2F" w:rsidR="00BD25F8" w:rsidRPr="004C41AF" w:rsidRDefault="00BD25F8" w:rsidP="008057E8">
            <w:pPr>
              <w:jc w:val="right"/>
              <w:rPr>
                <w:rFonts w:ascii="Arial" w:hAnsi="Arial" w:cs="Arial"/>
                <w:color w:val="000000"/>
                <w:sz w:val="22"/>
                <w:szCs w:val="22"/>
                <w:lang w:eastAsia="en-GB"/>
              </w:rPr>
            </w:pPr>
            <w:r>
              <w:rPr>
                <w:rFonts w:ascii="Arial" w:hAnsi="Arial" w:cs="Arial"/>
                <w:color w:val="000000"/>
                <w:sz w:val="22"/>
                <w:szCs w:val="22"/>
                <w:lang w:eastAsia="en-GB"/>
              </w:rPr>
              <w:t xml:space="preserve"> £</w:t>
            </w:r>
            <w:r w:rsidRPr="004C41AF">
              <w:rPr>
                <w:rFonts w:ascii="Arial" w:hAnsi="Arial" w:cs="Arial"/>
                <w:color w:val="000000"/>
                <w:sz w:val="22"/>
                <w:szCs w:val="22"/>
                <w:lang w:eastAsia="en-GB"/>
              </w:rPr>
              <w:t xml:space="preserve">1,400,794 </w:t>
            </w:r>
          </w:p>
        </w:tc>
      </w:tr>
      <w:tr w:rsidR="00BD25F8" w:rsidRPr="004C41AF" w14:paraId="1D38539A"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C8F06E0"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Hillingdon</w:t>
            </w:r>
          </w:p>
        </w:tc>
        <w:tc>
          <w:tcPr>
            <w:tcW w:w="2409" w:type="dxa"/>
            <w:tcBorders>
              <w:top w:val="nil"/>
              <w:left w:val="nil"/>
              <w:bottom w:val="single" w:sz="4" w:space="0" w:color="auto"/>
              <w:right w:val="single" w:sz="4" w:space="0" w:color="auto"/>
            </w:tcBorders>
            <w:shd w:val="clear" w:color="auto" w:fill="auto"/>
            <w:noWrap/>
            <w:vAlign w:val="bottom"/>
            <w:hideMark/>
          </w:tcPr>
          <w:p w14:paraId="66077326" w14:textId="6BABB5F9"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7425</w:t>
            </w:r>
          </w:p>
        </w:tc>
        <w:tc>
          <w:tcPr>
            <w:tcW w:w="5103" w:type="dxa"/>
            <w:tcBorders>
              <w:top w:val="nil"/>
              <w:left w:val="nil"/>
              <w:bottom w:val="single" w:sz="4" w:space="0" w:color="auto"/>
              <w:right w:val="single" w:sz="4" w:space="0" w:color="auto"/>
            </w:tcBorders>
            <w:shd w:val="clear" w:color="auto" w:fill="auto"/>
            <w:noWrap/>
            <w:vAlign w:val="bottom"/>
            <w:hideMark/>
          </w:tcPr>
          <w:p w14:paraId="46D9665A" w14:textId="3ECD5154"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 xml:space="preserve"> £928,173 </w:t>
            </w:r>
          </w:p>
        </w:tc>
      </w:tr>
      <w:tr w:rsidR="00BD25F8" w:rsidRPr="004C41AF" w14:paraId="7F736026"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EC0AAC"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Hounslow</w:t>
            </w:r>
          </w:p>
        </w:tc>
        <w:tc>
          <w:tcPr>
            <w:tcW w:w="2409" w:type="dxa"/>
            <w:tcBorders>
              <w:top w:val="nil"/>
              <w:left w:val="nil"/>
              <w:bottom w:val="single" w:sz="4" w:space="0" w:color="auto"/>
              <w:right w:val="single" w:sz="4" w:space="0" w:color="auto"/>
            </w:tcBorders>
            <w:shd w:val="clear" w:color="auto" w:fill="auto"/>
            <w:noWrap/>
            <w:vAlign w:val="bottom"/>
            <w:hideMark/>
          </w:tcPr>
          <w:p w14:paraId="3E622627" w14:textId="60956293" w:rsidR="00BD25F8" w:rsidRPr="004C41AF" w:rsidRDefault="00BD25F8" w:rsidP="008057E8">
            <w:pPr>
              <w:jc w:val="right"/>
              <w:rPr>
                <w:rFonts w:ascii="Arial" w:hAnsi="Arial" w:cs="Arial"/>
                <w:color w:val="000000"/>
                <w:sz w:val="22"/>
                <w:szCs w:val="22"/>
                <w:lang w:eastAsia="en-GB"/>
              </w:rPr>
            </w:pPr>
            <w:r w:rsidRPr="004C41AF">
              <w:rPr>
                <w:rFonts w:ascii="Arial" w:hAnsi="Arial" w:cs="Arial"/>
                <w:color w:val="000000"/>
                <w:sz w:val="22"/>
                <w:szCs w:val="22"/>
                <w:lang w:eastAsia="en-GB"/>
              </w:rPr>
              <w:t>6773</w:t>
            </w:r>
          </w:p>
        </w:tc>
        <w:tc>
          <w:tcPr>
            <w:tcW w:w="5103" w:type="dxa"/>
            <w:tcBorders>
              <w:top w:val="nil"/>
              <w:left w:val="nil"/>
              <w:bottom w:val="single" w:sz="4" w:space="0" w:color="auto"/>
              <w:right w:val="single" w:sz="4" w:space="0" w:color="auto"/>
            </w:tcBorders>
            <w:shd w:val="clear" w:color="auto" w:fill="auto"/>
            <w:noWrap/>
            <w:vAlign w:val="bottom"/>
            <w:hideMark/>
          </w:tcPr>
          <w:p w14:paraId="565E6C73" w14:textId="0A3F542A" w:rsidR="00BD25F8" w:rsidRPr="004C41AF" w:rsidRDefault="00BD25F8" w:rsidP="008057E8">
            <w:pPr>
              <w:jc w:val="right"/>
              <w:rPr>
                <w:rFonts w:ascii="Arial" w:hAnsi="Arial" w:cs="Arial"/>
                <w:color w:val="000000"/>
                <w:sz w:val="22"/>
                <w:szCs w:val="22"/>
                <w:lang w:eastAsia="en-GB"/>
              </w:rPr>
            </w:pPr>
            <w:r>
              <w:rPr>
                <w:rFonts w:ascii="Arial" w:hAnsi="Arial" w:cs="Arial"/>
                <w:color w:val="000000"/>
                <w:sz w:val="22"/>
                <w:szCs w:val="22"/>
                <w:lang w:eastAsia="en-GB"/>
              </w:rPr>
              <w:t xml:space="preserve"> £8</w:t>
            </w:r>
            <w:r w:rsidRPr="004C41AF">
              <w:rPr>
                <w:rFonts w:ascii="Arial" w:hAnsi="Arial" w:cs="Arial"/>
                <w:color w:val="000000"/>
                <w:sz w:val="22"/>
                <w:szCs w:val="22"/>
                <w:lang w:eastAsia="en-GB"/>
              </w:rPr>
              <w:t xml:space="preserve">46,581 </w:t>
            </w:r>
          </w:p>
        </w:tc>
      </w:tr>
      <w:tr w:rsidR="00BD25F8" w:rsidRPr="004C41AF" w14:paraId="6BF3B846"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3C92FC"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Richmond</w:t>
            </w:r>
          </w:p>
        </w:tc>
        <w:tc>
          <w:tcPr>
            <w:tcW w:w="2409" w:type="dxa"/>
            <w:tcBorders>
              <w:top w:val="nil"/>
              <w:left w:val="nil"/>
              <w:bottom w:val="single" w:sz="4" w:space="0" w:color="auto"/>
              <w:right w:val="single" w:sz="4" w:space="0" w:color="auto"/>
            </w:tcBorders>
            <w:shd w:val="clear" w:color="auto" w:fill="auto"/>
            <w:noWrap/>
            <w:vAlign w:val="bottom"/>
            <w:hideMark/>
          </w:tcPr>
          <w:p w14:paraId="16DF86B8" w14:textId="13CB50E8" w:rsidR="00BD25F8" w:rsidRPr="004C41AF" w:rsidRDefault="006B0B05" w:rsidP="008057E8">
            <w:pPr>
              <w:jc w:val="right"/>
              <w:rPr>
                <w:rFonts w:ascii="Arial" w:hAnsi="Arial" w:cs="Arial"/>
                <w:color w:val="000000"/>
                <w:sz w:val="22"/>
                <w:szCs w:val="22"/>
                <w:lang w:eastAsia="en-GB"/>
              </w:rPr>
            </w:pPr>
            <w:r>
              <w:rPr>
                <w:rFonts w:ascii="Arial" w:hAnsi="Arial" w:cs="Arial"/>
                <w:color w:val="000000"/>
                <w:sz w:val="22"/>
                <w:szCs w:val="22"/>
                <w:lang w:eastAsia="en-GB"/>
              </w:rPr>
              <w:t>-</w:t>
            </w:r>
            <w:r w:rsidR="00BD25F8" w:rsidRPr="004C41AF">
              <w:rPr>
                <w:rFonts w:ascii="Arial" w:hAnsi="Arial" w:cs="Arial"/>
                <w:color w:val="000000"/>
                <w:sz w:val="22"/>
                <w:szCs w:val="22"/>
                <w:lang w:eastAsia="en-GB"/>
              </w:rPr>
              <w:t>6212</w:t>
            </w:r>
          </w:p>
        </w:tc>
        <w:tc>
          <w:tcPr>
            <w:tcW w:w="5103" w:type="dxa"/>
            <w:tcBorders>
              <w:top w:val="nil"/>
              <w:left w:val="nil"/>
              <w:bottom w:val="single" w:sz="4" w:space="0" w:color="auto"/>
              <w:right w:val="single" w:sz="4" w:space="0" w:color="auto"/>
            </w:tcBorders>
            <w:shd w:val="clear" w:color="auto" w:fill="auto"/>
            <w:noWrap/>
            <w:vAlign w:val="bottom"/>
            <w:hideMark/>
          </w:tcPr>
          <w:p w14:paraId="18400B07" w14:textId="5B22F664" w:rsidR="00BD25F8" w:rsidRPr="004C41AF" w:rsidRDefault="006B0B05" w:rsidP="008057E8">
            <w:pPr>
              <w:jc w:val="right"/>
              <w:rPr>
                <w:rFonts w:ascii="Arial" w:hAnsi="Arial" w:cs="Arial"/>
                <w:color w:val="000000"/>
                <w:sz w:val="22"/>
                <w:szCs w:val="22"/>
                <w:lang w:eastAsia="en-GB"/>
              </w:rPr>
            </w:pPr>
            <w:r>
              <w:rPr>
                <w:rFonts w:ascii="Arial" w:hAnsi="Arial" w:cs="Arial"/>
                <w:color w:val="000000"/>
                <w:sz w:val="22"/>
                <w:szCs w:val="22"/>
                <w:lang w:eastAsia="en-GB"/>
              </w:rPr>
              <w:t>-</w:t>
            </w:r>
            <w:r w:rsidR="00BD25F8">
              <w:rPr>
                <w:rFonts w:ascii="Arial" w:hAnsi="Arial" w:cs="Arial"/>
                <w:color w:val="000000"/>
                <w:sz w:val="22"/>
                <w:szCs w:val="22"/>
                <w:lang w:eastAsia="en-GB"/>
              </w:rPr>
              <w:t>£</w:t>
            </w:r>
            <w:r w:rsidR="00BD25F8" w:rsidRPr="004C41AF">
              <w:rPr>
                <w:rFonts w:ascii="Arial" w:hAnsi="Arial" w:cs="Arial"/>
                <w:color w:val="000000"/>
                <w:sz w:val="22"/>
                <w:szCs w:val="22"/>
                <w:lang w:eastAsia="en-GB"/>
              </w:rPr>
              <w:t>776,475</w:t>
            </w:r>
          </w:p>
        </w:tc>
      </w:tr>
      <w:tr w:rsidR="00BD25F8" w:rsidRPr="008D4B11" w14:paraId="5AC56D71" w14:textId="77777777" w:rsidTr="008057E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FF14020" w14:textId="77777777" w:rsidR="00BD25F8" w:rsidRPr="008D4B11" w:rsidRDefault="00BD25F8" w:rsidP="008057E8">
            <w:pPr>
              <w:rPr>
                <w:rFonts w:ascii="Arial" w:hAnsi="Arial" w:cs="Arial"/>
                <w:b/>
                <w:bCs/>
                <w:color w:val="000000"/>
                <w:sz w:val="22"/>
                <w:szCs w:val="22"/>
                <w:lang w:eastAsia="en-GB"/>
              </w:rPr>
            </w:pPr>
            <w:r w:rsidRPr="008D4B11">
              <w:rPr>
                <w:rFonts w:ascii="Arial" w:hAnsi="Arial" w:cs="Arial"/>
                <w:b/>
                <w:bCs/>
                <w:color w:val="000000"/>
                <w:sz w:val="22"/>
                <w:szCs w:val="22"/>
                <w:lang w:eastAsia="en-GB"/>
              </w:rPr>
              <w:t>WLWA</w:t>
            </w:r>
          </w:p>
        </w:tc>
        <w:tc>
          <w:tcPr>
            <w:tcW w:w="2409" w:type="dxa"/>
            <w:tcBorders>
              <w:top w:val="nil"/>
              <w:left w:val="nil"/>
              <w:bottom w:val="single" w:sz="4" w:space="0" w:color="auto"/>
              <w:right w:val="single" w:sz="4" w:space="0" w:color="auto"/>
            </w:tcBorders>
            <w:shd w:val="clear" w:color="auto" w:fill="auto"/>
            <w:noWrap/>
            <w:vAlign w:val="bottom"/>
            <w:hideMark/>
          </w:tcPr>
          <w:p w14:paraId="6535FEA3" w14:textId="50D8D813" w:rsidR="00BD25F8" w:rsidRPr="008D4B11" w:rsidRDefault="00BD25F8" w:rsidP="008057E8">
            <w:pPr>
              <w:jc w:val="right"/>
              <w:rPr>
                <w:rFonts w:ascii="Arial" w:hAnsi="Arial" w:cs="Arial"/>
                <w:b/>
                <w:bCs/>
                <w:color w:val="000000"/>
                <w:sz w:val="22"/>
                <w:szCs w:val="22"/>
                <w:lang w:eastAsia="en-GB"/>
              </w:rPr>
            </w:pPr>
            <w:r w:rsidRPr="008D4B11">
              <w:rPr>
                <w:rFonts w:ascii="Arial" w:hAnsi="Arial" w:cs="Arial"/>
                <w:b/>
                <w:bCs/>
                <w:color w:val="000000"/>
                <w:sz w:val="22"/>
                <w:szCs w:val="22"/>
                <w:lang w:eastAsia="en-GB"/>
              </w:rPr>
              <w:t>66129</w:t>
            </w:r>
          </w:p>
        </w:tc>
        <w:tc>
          <w:tcPr>
            <w:tcW w:w="5103" w:type="dxa"/>
            <w:tcBorders>
              <w:top w:val="nil"/>
              <w:left w:val="nil"/>
              <w:bottom w:val="single" w:sz="4" w:space="0" w:color="auto"/>
              <w:right w:val="single" w:sz="4" w:space="0" w:color="auto"/>
            </w:tcBorders>
            <w:shd w:val="clear" w:color="auto" w:fill="auto"/>
            <w:noWrap/>
            <w:vAlign w:val="bottom"/>
            <w:hideMark/>
          </w:tcPr>
          <w:p w14:paraId="6376AC86" w14:textId="119C84F7" w:rsidR="00BD25F8" w:rsidRPr="008D4B11" w:rsidRDefault="00BD25F8" w:rsidP="008057E8">
            <w:pPr>
              <w:jc w:val="right"/>
              <w:rPr>
                <w:rFonts w:ascii="Arial" w:hAnsi="Arial" w:cs="Arial"/>
                <w:b/>
                <w:bCs/>
                <w:color w:val="000000"/>
                <w:sz w:val="22"/>
                <w:szCs w:val="22"/>
                <w:lang w:eastAsia="en-GB"/>
              </w:rPr>
            </w:pPr>
            <w:r w:rsidRPr="008D4B11">
              <w:rPr>
                <w:rFonts w:ascii="Arial" w:hAnsi="Arial" w:cs="Arial"/>
                <w:b/>
                <w:bCs/>
                <w:color w:val="000000"/>
                <w:sz w:val="22"/>
                <w:szCs w:val="22"/>
                <w:lang w:eastAsia="en-GB"/>
              </w:rPr>
              <w:t xml:space="preserve"> £8,266,088 </w:t>
            </w:r>
          </w:p>
        </w:tc>
      </w:tr>
    </w:tbl>
    <w:p w14:paraId="2204B275" w14:textId="77777777" w:rsidR="00BD25F8" w:rsidRPr="009A502A" w:rsidRDefault="00BD25F8" w:rsidP="008F4C7C">
      <w:pPr>
        <w:autoSpaceDE w:val="0"/>
        <w:autoSpaceDN w:val="0"/>
        <w:adjustRightInd w:val="0"/>
        <w:spacing w:after="120"/>
        <w:ind w:left="567"/>
        <w:jc w:val="both"/>
        <w:rPr>
          <w:rFonts w:ascii="Arial" w:hAnsi="Arial" w:cs="Arial"/>
          <w:bCs/>
          <w:szCs w:val="24"/>
          <w:lang w:eastAsia="en-GB"/>
        </w:rPr>
      </w:pPr>
    </w:p>
    <w:p w14:paraId="6FA08482" w14:textId="26836B70" w:rsidR="003E332A" w:rsidRPr="00BA4104" w:rsidRDefault="00BA4104" w:rsidP="00AE3ECE">
      <w:pPr>
        <w:autoSpaceDE w:val="0"/>
        <w:autoSpaceDN w:val="0"/>
        <w:adjustRightInd w:val="0"/>
        <w:spacing w:after="120"/>
        <w:ind w:left="567"/>
        <w:jc w:val="both"/>
        <w:rPr>
          <w:rFonts w:ascii="Arial" w:hAnsi="Arial" w:cs="Arial"/>
          <w:b/>
          <w:bCs/>
          <w:szCs w:val="24"/>
          <w:highlight w:val="yellow"/>
          <w:lang w:eastAsia="en-GB"/>
        </w:rPr>
      </w:pPr>
      <w:r w:rsidRPr="00E627A8">
        <w:rPr>
          <w:rFonts w:ascii="Arial" w:hAnsi="Arial" w:cs="Arial"/>
          <w:b/>
          <w:bCs/>
          <w:szCs w:val="24"/>
          <w:lang w:eastAsia="en-GB"/>
        </w:rPr>
        <w:t>Trends in waste generation</w:t>
      </w:r>
    </w:p>
    <w:p w14:paraId="11743192" w14:textId="77777777" w:rsidR="008D4B11" w:rsidRDefault="008D4B11" w:rsidP="00AA09BC">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The performance of the food waste service is proportional to the whole food arising. This can only be assessed across both the captured food and the residual. </w:t>
      </w:r>
    </w:p>
    <w:p w14:paraId="38934BE9" w14:textId="0B877382" w:rsidR="008D4B11" w:rsidRPr="008D4B11" w:rsidRDefault="008D4B11" w:rsidP="00AA09BC">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To estimate the impact of waste growth or overall reduction in arisings the change in food waste volume needs to factor in the residual waste changes. The objective is to decouple the food waste arisings and capture from the residual waste arisings. This</w:t>
      </w:r>
      <w:r w:rsidR="00E627A8">
        <w:rPr>
          <w:rFonts w:ascii="Arial" w:hAnsi="Arial" w:cs="Arial"/>
          <w:bCs/>
          <w:szCs w:val="24"/>
          <w:lang w:eastAsia="en-GB"/>
        </w:rPr>
        <w:t xml:space="preserve"> decoupling</w:t>
      </w:r>
      <w:r>
        <w:rPr>
          <w:rFonts w:ascii="Arial" w:hAnsi="Arial" w:cs="Arial"/>
          <w:bCs/>
          <w:szCs w:val="24"/>
          <w:lang w:eastAsia="en-GB"/>
        </w:rPr>
        <w:t xml:space="preserve"> would </w:t>
      </w:r>
      <w:r w:rsidR="00E627A8">
        <w:rPr>
          <w:rFonts w:ascii="Arial" w:hAnsi="Arial" w:cs="Arial"/>
          <w:bCs/>
          <w:szCs w:val="24"/>
          <w:lang w:eastAsia="en-GB"/>
        </w:rPr>
        <w:t>confirm</w:t>
      </w:r>
      <w:r>
        <w:rPr>
          <w:rFonts w:ascii="Arial" w:hAnsi="Arial" w:cs="Arial"/>
          <w:bCs/>
          <w:szCs w:val="24"/>
          <w:lang w:eastAsia="en-GB"/>
        </w:rPr>
        <w:t xml:space="preserve"> residents are managing </w:t>
      </w:r>
      <w:r w:rsidR="00E627A8">
        <w:rPr>
          <w:rFonts w:ascii="Arial" w:hAnsi="Arial" w:cs="Arial"/>
          <w:bCs/>
          <w:szCs w:val="24"/>
          <w:lang w:eastAsia="en-GB"/>
        </w:rPr>
        <w:t>their food independently of the residual waste service.</w:t>
      </w:r>
    </w:p>
    <w:p w14:paraId="2EF2FC1D" w14:textId="12456B75" w:rsidR="008335BB" w:rsidRDefault="008D4B11" w:rsidP="00AA09BC">
      <w:pPr>
        <w:autoSpaceDE w:val="0"/>
        <w:autoSpaceDN w:val="0"/>
        <w:adjustRightInd w:val="0"/>
        <w:spacing w:after="120"/>
        <w:ind w:left="567"/>
        <w:jc w:val="both"/>
        <w:rPr>
          <w:rFonts w:ascii="Arial" w:hAnsi="Arial" w:cs="Arial"/>
          <w:bCs/>
          <w:szCs w:val="24"/>
          <w:lang w:eastAsia="en-GB"/>
        </w:rPr>
      </w:pPr>
      <w:r w:rsidRPr="008D4B11">
        <w:rPr>
          <w:rFonts w:ascii="Arial" w:hAnsi="Arial" w:cs="Arial"/>
          <w:bCs/>
          <w:szCs w:val="24"/>
          <w:lang w:eastAsia="en-GB"/>
        </w:rPr>
        <w:t xml:space="preserve">A positive </w:t>
      </w:r>
      <w:r>
        <w:rPr>
          <w:rFonts w:ascii="Arial" w:hAnsi="Arial" w:cs="Arial"/>
          <w:bCs/>
          <w:szCs w:val="24"/>
          <w:lang w:eastAsia="en-GB"/>
        </w:rPr>
        <w:t>net % change would suggest the food service is capturing food more effectively and a reduction in efficiency.</w:t>
      </w:r>
    </w:p>
    <w:p w14:paraId="0C3828C5" w14:textId="77777777" w:rsidR="008335BB" w:rsidRDefault="008335BB">
      <w:pPr>
        <w:rPr>
          <w:rFonts w:ascii="Arial" w:hAnsi="Arial" w:cs="Arial"/>
          <w:bCs/>
          <w:szCs w:val="24"/>
          <w:lang w:eastAsia="en-GB"/>
        </w:rPr>
      </w:pPr>
      <w:r>
        <w:rPr>
          <w:rFonts w:ascii="Arial" w:hAnsi="Arial" w:cs="Arial"/>
          <w:bCs/>
          <w:szCs w:val="24"/>
          <w:lang w:eastAsia="en-GB"/>
        </w:rPr>
        <w:br w:type="page"/>
      </w:r>
    </w:p>
    <w:p w14:paraId="6CABB4D6" w14:textId="77777777" w:rsidR="008D4B11" w:rsidRPr="008D4B11" w:rsidRDefault="008D4B11" w:rsidP="00AA09BC">
      <w:pPr>
        <w:autoSpaceDE w:val="0"/>
        <w:autoSpaceDN w:val="0"/>
        <w:adjustRightInd w:val="0"/>
        <w:spacing w:after="120"/>
        <w:ind w:left="567"/>
        <w:jc w:val="both"/>
        <w:rPr>
          <w:rFonts w:ascii="Arial" w:hAnsi="Arial" w:cs="Arial"/>
          <w:bCs/>
          <w:szCs w:val="24"/>
          <w:lang w:eastAsia="en-GB"/>
        </w:rPr>
      </w:pPr>
    </w:p>
    <w:tbl>
      <w:tblPr>
        <w:tblW w:w="8075" w:type="dxa"/>
        <w:jc w:val="center"/>
        <w:tblLook w:val="04A0" w:firstRow="1" w:lastRow="0" w:firstColumn="1" w:lastColumn="0" w:noHBand="0" w:noVBand="1"/>
      </w:tblPr>
      <w:tblGrid>
        <w:gridCol w:w="2127"/>
        <w:gridCol w:w="2550"/>
        <w:gridCol w:w="1560"/>
        <w:gridCol w:w="1838"/>
      </w:tblGrid>
      <w:tr w:rsidR="006D4C12" w:rsidRPr="00E627A8" w14:paraId="732C5A03" w14:textId="77777777" w:rsidTr="00F51858">
        <w:trPr>
          <w:trHeight w:val="300"/>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5FD1E" w14:textId="77777777" w:rsidR="006D4C12" w:rsidRPr="00E627A8" w:rsidRDefault="006D4C12" w:rsidP="002B5061">
            <w:pPr>
              <w:jc w:val="center"/>
              <w:rPr>
                <w:rFonts w:ascii="Calibri" w:hAnsi="Calibri"/>
                <w:color w:val="000000"/>
                <w:sz w:val="22"/>
                <w:szCs w:val="22"/>
                <w:lang w:eastAsia="en-GB"/>
              </w:rPr>
            </w:pPr>
            <w:r w:rsidRPr="00E627A8">
              <w:rPr>
                <w:rFonts w:ascii="Calibri" w:hAnsi="Calibri"/>
                <w:color w:val="000000"/>
                <w:sz w:val="22"/>
                <w:szCs w:val="22"/>
                <w:lang w:eastAsia="en-GB"/>
              </w:rPr>
              <w:t>Performance delta Food vs Residual growth</w:t>
            </w:r>
          </w:p>
        </w:tc>
      </w:tr>
      <w:tr w:rsidR="006D4C12" w:rsidRPr="00E627A8" w14:paraId="5116EB12"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786176F"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Borough</w:t>
            </w:r>
          </w:p>
        </w:tc>
        <w:tc>
          <w:tcPr>
            <w:tcW w:w="2550" w:type="dxa"/>
            <w:tcBorders>
              <w:top w:val="nil"/>
              <w:left w:val="nil"/>
              <w:bottom w:val="single" w:sz="4" w:space="0" w:color="auto"/>
              <w:right w:val="single" w:sz="4" w:space="0" w:color="auto"/>
            </w:tcBorders>
            <w:shd w:val="clear" w:color="auto" w:fill="auto"/>
            <w:noWrap/>
            <w:vAlign w:val="bottom"/>
            <w:hideMark/>
          </w:tcPr>
          <w:p w14:paraId="3E3DB7FE" w14:textId="669590C9"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Net % for changes to residual and food tonnages</w:t>
            </w:r>
          </w:p>
        </w:tc>
        <w:tc>
          <w:tcPr>
            <w:tcW w:w="1560" w:type="dxa"/>
            <w:tcBorders>
              <w:top w:val="nil"/>
              <w:left w:val="nil"/>
              <w:bottom w:val="single" w:sz="4" w:space="0" w:color="auto"/>
              <w:right w:val="single" w:sz="4" w:space="0" w:color="auto"/>
            </w:tcBorders>
            <w:shd w:val="clear" w:color="auto" w:fill="auto"/>
            <w:noWrap/>
            <w:vAlign w:val="bottom"/>
            <w:hideMark/>
          </w:tcPr>
          <w:p w14:paraId="60C86DBA" w14:textId="77777777"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Tonnes</w:t>
            </w:r>
          </w:p>
        </w:tc>
        <w:tc>
          <w:tcPr>
            <w:tcW w:w="1838" w:type="dxa"/>
            <w:tcBorders>
              <w:top w:val="nil"/>
              <w:left w:val="nil"/>
              <w:bottom w:val="single" w:sz="4" w:space="0" w:color="auto"/>
              <w:right w:val="single" w:sz="4" w:space="0" w:color="auto"/>
            </w:tcBorders>
            <w:shd w:val="clear" w:color="auto" w:fill="auto"/>
            <w:noWrap/>
            <w:vAlign w:val="bottom"/>
            <w:hideMark/>
          </w:tcPr>
          <w:p w14:paraId="04266C57" w14:textId="77777777"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w:t>
            </w:r>
          </w:p>
        </w:tc>
      </w:tr>
      <w:tr w:rsidR="006D4C12" w:rsidRPr="00E627A8" w14:paraId="69ABEDB9"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744E47B"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Brent</w:t>
            </w:r>
          </w:p>
        </w:tc>
        <w:tc>
          <w:tcPr>
            <w:tcW w:w="2550" w:type="dxa"/>
            <w:tcBorders>
              <w:top w:val="nil"/>
              <w:left w:val="nil"/>
              <w:bottom w:val="single" w:sz="4" w:space="0" w:color="auto"/>
              <w:right w:val="single" w:sz="4" w:space="0" w:color="auto"/>
            </w:tcBorders>
            <w:shd w:val="clear" w:color="auto" w:fill="auto"/>
            <w:noWrap/>
            <w:vAlign w:val="bottom"/>
            <w:hideMark/>
          </w:tcPr>
          <w:p w14:paraId="28FE45CF"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3%</w:t>
            </w:r>
          </w:p>
        </w:tc>
        <w:tc>
          <w:tcPr>
            <w:tcW w:w="1560" w:type="dxa"/>
            <w:tcBorders>
              <w:top w:val="nil"/>
              <w:left w:val="nil"/>
              <w:bottom w:val="single" w:sz="4" w:space="0" w:color="auto"/>
              <w:right w:val="single" w:sz="4" w:space="0" w:color="auto"/>
            </w:tcBorders>
            <w:shd w:val="clear" w:color="auto" w:fill="auto"/>
            <w:noWrap/>
            <w:vAlign w:val="bottom"/>
            <w:hideMark/>
          </w:tcPr>
          <w:p w14:paraId="3DC8EB3E"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503</w:t>
            </w:r>
          </w:p>
        </w:tc>
        <w:tc>
          <w:tcPr>
            <w:tcW w:w="1838" w:type="dxa"/>
            <w:tcBorders>
              <w:top w:val="nil"/>
              <w:left w:val="nil"/>
              <w:bottom w:val="single" w:sz="4" w:space="0" w:color="auto"/>
              <w:right w:val="single" w:sz="4" w:space="0" w:color="auto"/>
            </w:tcBorders>
            <w:shd w:val="clear" w:color="auto" w:fill="auto"/>
            <w:noWrap/>
            <w:vAlign w:val="bottom"/>
            <w:hideMark/>
          </w:tcPr>
          <w:p w14:paraId="5FF58994" w14:textId="0B86F3E3"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 xml:space="preserve"> £ 57,370 </w:t>
            </w:r>
          </w:p>
        </w:tc>
      </w:tr>
      <w:tr w:rsidR="006D4C12" w:rsidRPr="00E627A8" w14:paraId="4893B926"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3CBAED3"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Ealing</w:t>
            </w:r>
          </w:p>
        </w:tc>
        <w:tc>
          <w:tcPr>
            <w:tcW w:w="2550" w:type="dxa"/>
            <w:tcBorders>
              <w:top w:val="nil"/>
              <w:left w:val="nil"/>
              <w:bottom w:val="single" w:sz="4" w:space="0" w:color="auto"/>
              <w:right w:val="single" w:sz="4" w:space="0" w:color="auto"/>
            </w:tcBorders>
            <w:shd w:val="clear" w:color="auto" w:fill="auto"/>
            <w:noWrap/>
            <w:vAlign w:val="bottom"/>
            <w:hideMark/>
          </w:tcPr>
          <w:p w14:paraId="37FE753F"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0%</w:t>
            </w:r>
          </w:p>
        </w:tc>
        <w:tc>
          <w:tcPr>
            <w:tcW w:w="1560" w:type="dxa"/>
            <w:tcBorders>
              <w:top w:val="nil"/>
              <w:left w:val="nil"/>
              <w:bottom w:val="single" w:sz="4" w:space="0" w:color="auto"/>
              <w:right w:val="single" w:sz="4" w:space="0" w:color="auto"/>
            </w:tcBorders>
            <w:shd w:val="clear" w:color="auto" w:fill="auto"/>
            <w:noWrap/>
            <w:vAlign w:val="bottom"/>
            <w:hideMark/>
          </w:tcPr>
          <w:p w14:paraId="37E4CC40"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-76</w:t>
            </w:r>
          </w:p>
        </w:tc>
        <w:tc>
          <w:tcPr>
            <w:tcW w:w="1838" w:type="dxa"/>
            <w:tcBorders>
              <w:top w:val="nil"/>
              <w:left w:val="nil"/>
              <w:bottom w:val="single" w:sz="4" w:space="0" w:color="auto"/>
              <w:right w:val="single" w:sz="4" w:space="0" w:color="auto"/>
            </w:tcBorders>
            <w:shd w:val="clear" w:color="auto" w:fill="auto"/>
            <w:noWrap/>
            <w:vAlign w:val="bottom"/>
            <w:hideMark/>
          </w:tcPr>
          <w:p w14:paraId="5F7C8F56" w14:textId="76D5CC9A"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w:t>
            </w:r>
            <w:r w:rsidR="00F51858">
              <w:rPr>
                <w:rFonts w:ascii="Calibri" w:hAnsi="Calibri"/>
                <w:color w:val="000000"/>
                <w:sz w:val="22"/>
                <w:szCs w:val="22"/>
                <w:lang w:eastAsia="en-GB"/>
              </w:rPr>
              <w:t>(</w:t>
            </w:r>
            <w:r w:rsidRPr="00E627A8">
              <w:rPr>
                <w:rFonts w:ascii="Calibri" w:hAnsi="Calibri"/>
                <w:color w:val="000000"/>
                <w:sz w:val="22"/>
                <w:szCs w:val="22"/>
                <w:lang w:eastAsia="en-GB"/>
              </w:rPr>
              <w:t>£ 8,637</w:t>
            </w:r>
            <w:r w:rsidR="00F51858">
              <w:rPr>
                <w:rFonts w:ascii="Calibri" w:hAnsi="Calibri"/>
                <w:color w:val="000000"/>
                <w:sz w:val="22"/>
                <w:szCs w:val="22"/>
                <w:lang w:eastAsia="en-GB"/>
              </w:rPr>
              <w:t>)</w:t>
            </w:r>
            <w:r w:rsidRPr="00E627A8">
              <w:rPr>
                <w:rFonts w:ascii="Calibri" w:hAnsi="Calibri"/>
                <w:color w:val="000000"/>
                <w:sz w:val="22"/>
                <w:szCs w:val="22"/>
                <w:lang w:eastAsia="en-GB"/>
              </w:rPr>
              <w:t xml:space="preserve"> </w:t>
            </w:r>
          </w:p>
        </w:tc>
      </w:tr>
      <w:tr w:rsidR="006D4C12" w:rsidRPr="00E627A8" w14:paraId="3F010420"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632B7A6"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Harrow</w:t>
            </w:r>
          </w:p>
        </w:tc>
        <w:tc>
          <w:tcPr>
            <w:tcW w:w="2550" w:type="dxa"/>
            <w:tcBorders>
              <w:top w:val="nil"/>
              <w:left w:val="nil"/>
              <w:bottom w:val="single" w:sz="4" w:space="0" w:color="auto"/>
              <w:right w:val="single" w:sz="4" w:space="0" w:color="auto"/>
            </w:tcBorders>
            <w:shd w:val="clear" w:color="auto" w:fill="auto"/>
            <w:noWrap/>
            <w:vAlign w:val="bottom"/>
            <w:hideMark/>
          </w:tcPr>
          <w:p w14:paraId="42BC5B22"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-13%</w:t>
            </w:r>
          </w:p>
        </w:tc>
        <w:tc>
          <w:tcPr>
            <w:tcW w:w="1560" w:type="dxa"/>
            <w:tcBorders>
              <w:top w:val="nil"/>
              <w:left w:val="nil"/>
              <w:bottom w:val="single" w:sz="4" w:space="0" w:color="auto"/>
              <w:right w:val="single" w:sz="4" w:space="0" w:color="auto"/>
            </w:tcBorders>
            <w:shd w:val="clear" w:color="auto" w:fill="auto"/>
            <w:noWrap/>
            <w:vAlign w:val="bottom"/>
            <w:hideMark/>
          </w:tcPr>
          <w:p w14:paraId="4F00FC8B"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-2485</w:t>
            </w:r>
          </w:p>
        </w:tc>
        <w:tc>
          <w:tcPr>
            <w:tcW w:w="1838" w:type="dxa"/>
            <w:tcBorders>
              <w:top w:val="nil"/>
              <w:left w:val="nil"/>
              <w:bottom w:val="single" w:sz="4" w:space="0" w:color="auto"/>
              <w:right w:val="single" w:sz="4" w:space="0" w:color="auto"/>
            </w:tcBorders>
            <w:shd w:val="clear" w:color="auto" w:fill="auto"/>
            <w:noWrap/>
            <w:vAlign w:val="bottom"/>
            <w:hideMark/>
          </w:tcPr>
          <w:p w14:paraId="73E54E7D" w14:textId="412D52AF"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w:t>
            </w:r>
            <w:r w:rsidR="00F51858">
              <w:rPr>
                <w:rFonts w:ascii="Calibri" w:hAnsi="Calibri"/>
                <w:color w:val="000000"/>
                <w:sz w:val="22"/>
                <w:szCs w:val="22"/>
                <w:lang w:eastAsia="en-GB"/>
              </w:rPr>
              <w:t>(</w:t>
            </w:r>
            <w:r w:rsidRPr="00E627A8">
              <w:rPr>
                <w:rFonts w:ascii="Calibri" w:hAnsi="Calibri"/>
                <w:color w:val="000000"/>
                <w:sz w:val="22"/>
                <w:szCs w:val="22"/>
                <w:lang w:eastAsia="en-GB"/>
              </w:rPr>
              <w:t>£283,309</w:t>
            </w:r>
            <w:r w:rsidR="00F51858">
              <w:rPr>
                <w:rFonts w:ascii="Calibri" w:hAnsi="Calibri"/>
                <w:color w:val="000000"/>
                <w:sz w:val="22"/>
                <w:szCs w:val="22"/>
                <w:lang w:eastAsia="en-GB"/>
              </w:rPr>
              <w:t>)</w:t>
            </w:r>
          </w:p>
        </w:tc>
      </w:tr>
      <w:tr w:rsidR="006D4C12" w:rsidRPr="00E627A8" w14:paraId="6EB85B8F"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5081D10"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Hillingdon</w:t>
            </w:r>
          </w:p>
        </w:tc>
        <w:tc>
          <w:tcPr>
            <w:tcW w:w="2550" w:type="dxa"/>
            <w:tcBorders>
              <w:top w:val="nil"/>
              <w:left w:val="nil"/>
              <w:bottom w:val="single" w:sz="4" w:space="0" w:color="auto"/>
              <w:right w:val="single" w:sz="4" w:space="0" w:color="auto"/>
            </w:tcBorders>
            <w:shd w:val="clear" w:color="000000" w:fill="D9D9D9"/>
            <w:noWrap/>
            <w:vAlign w:val="bottom"/>
            <w:hideMark/>
          </w:tcPr>
          <w:p w14:paraId="434FB5B2" w14:textId="77777777"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 </w:t>
            </w:r>
          </w:p>
        </w:tc>
        <w:tc>
          <w:tcPr>
            <w:tcW w:w="1560" w:type="dxa"/>
            <w:tcBorders>
              <w:top w:val="nil"/>
              <w:left w:val="nil"/>
              <w:bottom w:val="single" w:sz="4" w:space="0" w:color="auto"/>
              <w:right w:val="single" w:sz="4" w:space="0" w:color="auto"/>
            </w:tcBorders>
            <w:shd w:val="clear" w:color="000000" w:fill="D9D9D9"/>
            <w:noWrap/>
            <w:vAlign w:val="bottom"/>
            <w:hideMark/>
          </w:tcPr>
          <w:p w14:paraId="63FA410F"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5562</w:t>
            </w:r>
          </w:p>
        </w:tc>
        <w:tc>
          <w:tcPr>
            <w:tcW w:w="1838" w:type="dxa"/>
            <w:tcBorders>
              <w:top w:val="nil"/>
              <w:left w:val="nil"/>
              <w:bottom w:val="single" w:sz="4" w:space="0" w:color="auto"/>
              <w:right w:val="single" w:sz="4" w:space="0" w:color="auto"/>
            </w:tcBorders>
            <w:shd w:val="clear" w:color="000000" w:fill="D9D9D9"/>
            <w:noWrap/>
            <w:vAlign w:val="bottom"/>
            <w:hideMark/>
          </w:tcPr>
          <w:p w14:paraId="129EBCA9" w14:textId="3CDA09FA"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 xml:space="preserve"> £ 634,098 </w:t>
            </w:r>
          </w:p>
        </w:tc>
      </w:tr>
      <w:tr w:rsidR="006D4C12" w:rsidRPr="00E627A8" w14:paraId="025D6E7A"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19D77AF"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Hounslow</w:t>
            </w:r>
          </w:p>
        </w:tc>
        <w:tc>
          <w:tcPr>
            <w:tcW w:w="2550" w:type="dxa"/>
            <w:tcBorders>
              <w:top w:val="nil"/>
              <w:left w:val="nil"/>
              <w:bottom w:val="single" w:sz="4" w:space="0" w:color="auto"/>
              <w:right w:val="single" w:sz="4" w:space="0" w:color="auto"/>
            </w:tcBorders>
            <w:shd w:val="clear" w:color="auto" w:fill="auto"/>
            <w:noWrap/>
            <w:vAlign w:val="bottom"/>
            <w:hideMark/>
          </w:tcPr>
          <w:p w14:paraId="01053C6F"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14:paraId="40EC2938"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570</w:t>
            </w:r>
          </w:p>
        </w:tc>
        <w:tc>
          <w:tcPr>
            <w:tcW w:w="1838" w:type="dxa"/>
            <w:tcBorders>
              <w:top w:val="nil"/>
              <w:left w:val="nil"/>
              <w:bottom w:val="single" w:sz="4" w:space="0" w:color="auto"/>
              <w:right w:val="single" w:sz="4" w:space="0" w:color="auto"/>
            </w:tcBorders>
            <w:shd w:val="clear" w:color="auto" w:fill="auto"/>
            <w:noWrap/>
            <w:vAlign w:val="bottom"/>
            <w:hideMark/>
          </w:tcPr>
          <w:p w14:paraId="3EF61A58" w14:textId="2DD56F3A"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 xml:space="preserve"> £ 64,932 </w:t>
            </w:r>
          </w:p>
        </w:tc>
      </w:tr>
      <w:tr w:rsidR="006D4C12" w:rsidRPr="00E627A8" w14:paraId="51DEEE99"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563DCE4"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Richmond</w:t>
            </w:r>
          </w:p>
        </w:tc>
        <w:tc>
          <w:tcPr>
            <w:tcW w:w="2550" w:type="dxa"/>
            <w:tcBorders>
              <w:top w:val="nil"/>
              <w:left w:val="nil"/>
              <w:bottom w:val="single" w:sz="4" w:space="0" w:color="auto"/>
              <w:right w:val="single" w:sz="4" w:space="0" w:color="auto"/>
            </w:tcBorders>
            <w:shd w:val="clear" w:color="auto" w:fill="auto"/>
            <w:noWrap/>
            <w:vAlign w:val="bottom"/>
            <w:hideMark/>
          </w:tcPr>
          <w:p w14:paraId="731DF4DD"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-13%</w:t>
            </w:r>
          </w:p>
        </w:tc>
        <w:tc>
          <w:tcPr>
            <w:tcW w:w="1560" w:type="dxa"/>
            <w:tcBorders>
              <w:top w:val="nil"/>
              <w:left w:val="nil"/>
              <w:bottom w:val="single" w:sz="4" w:space="0" w:color="auto"/>
              <w:right w:val="single" w:sz="4" w:space="0" w:color="auto"/>
            </w:tcBorders>
            <w:shd w:val="clear" w:color="auto" w:fill="auto"/>
            <w:noWrap/>
            <w:vAlign w:val="bottom"/>
            <w:hideMark/>
          </w:tcPr>
          <w:p w14:paraId="5F47B18D" w14:textId="77777777" w:rsidR="006D4C12" w:rsidRPr="00E627A8" w:rsidRDefault="006D4C12" w:rsidP="002B5061">
            <w:pPr>
              <w:jc w:val="right"/>
              <w:rPr>
                <w:rFonts w:ascii="Calibri" w:hAnsi="Calibri"/>
                <w:color w:val="000000"/>
                <w:sz w:val="22"/>
                <w:szCs w:val="22"/>
                <w:lang w:eastAsia="en-GB"/>
              </w:rPr>
            </w:pPr>
            <w:r w:rsidRPr="00E627A8">
              <w:rPr>
                <w:rFonts w:ascii="Calibri" w:hAnsi="Calibri"/>
                <w:color w:val="000000"/>
                <w:sz w:val="22"/>
                <w:szCs w:val="22"/>
                <w:lang w:eastAsia="en-GB"/>
              </w:rPr>
              <w:t>-1077</w:t>
            </w:r>
          </w:p>
        </w:tc>
        <w:tc>
          <w:tcPr>
            <w:tcW w:w="1838" w:type="dxa"/>
            <w:tcBorders>
              <w:top w:val="nil"/>
              <w:left w:val="nil"/>
              <w:bottom w:val="single" w:sz="4" w:space="0" w:color="auto"/>
              <w:right w:val="single" w:sz="4" w:space="0" w:color="auto"/>
            </w:tcBorders>
            <w:shd w:val="clear" w:color="auto" w:fill="auto"/>
            <w:noWrap/>
            <w:vAlign w:val="bottom"/>
            <w:hideMark/>
          </w:tcPr>
          <w:p w14:paraId="5C736462" w14:textId="65D2BDAC" w:rsidR="006D4C12" w:rsidRPr="00E627A8" w:rsidRDefault="006D4C12" w:rsidP="002B5061">
            <w:pPr>
              <w:rPr>
                <w:rFonts w:ascii="Calibri" w:hAnsi="Calibri"/>
                <w:color w:val="000000"/>
                <w:sz w:val="22"/>
                <w:szCs w:val="22"/>
                <w:lang w:eastAsia="en-GB"/>
              </w:rPr>
            </w:pPr>
            <w:r w:rsidRPr="00E627A8">
              <w:rPr>
                <w:rFonts w:ascii="Calibri" w:hAnsi="Calibri"/>
                <w:color w:val="000000"/>
                <w:sz w:val="22"/>
                <w:szCs w:val="22"/>
                <w:lang w:eastAsia="en-GB"/>
              </w:rPr>
              <w:t>-</w:t>
            </w:r>
            <w:proofErr w:type="gramStart"/>
            <w:r w:rsidRPr="00E627A8">
              <w:rPr>
                <w:rFonts w:ascii="Calibri" w:hAnsi="Calibri"/>
                <w:color w:val="000000"/>
                <w:sz w:val="22"/>
                <w:szCs w:val="22"/>
                <w:lang w:eastAsia="en-GB"/>
              </w:rPr>
              <w:t>£</w:t>
            </w:r>
            <w:r w:rsidR="00F51858">
              <w:rPr>
                <w:rFonts w:ascii="Calibri" w:hAnsi="Calibri"/>
                <w:color w:val="000000"/>
                <w:sz w:val="22"/>
                <w:szCs w:val="22"/>
                <w:lang w:eastAsia="en-GB"/>
              </w:rPr>
              <w:t>(</w:t>
            </w:r>
            <w:proofErr w:type="gramEnd"/>
            <w:r w:rsidR="00F51858">
              <w:rPr>
                <w:rFonts w:ascii="Calibri" w:hAnsi="Calibri"/>
                <w:color w:val="000000"/>
                <w:sz w:val="22"/>
                <w:szCs w:val="22"/>
                <w:lang w:eastAsia="en-GB"/>
              </w:rPr>
              <w:t>1</w:t>
            </w:r>
            <w:r w:rsidRPr="00E627A8">
              <w:rPr>
                <w:rFonts w:ascii="Calibri" w:hAnsi="Calibri"/>
                <w:color w:val="000000"/>
                <w:sz w:val="22"/>
                <w:szCs w:val="22"/>
                <w:lang w:eastAsia="en-GB"/>
              </w:rPr>
              <w:t>22,781</w:t>
            </w:r>
            <w:r w:rsidR="00F51858">
              <w:rPr>
                <w:rFonts w:ascii="Calibri" w:hAnsi="Calibri"/>
                <w:color w:val="000000"/>
                <w:sz w:val="22"/>
                <w:szCs w:val="22"/>
                <w:lang w:eastAsia="en-GB"/>
              </w:rPr>
              <w:t>)</w:t>
            </w:r>
            <w:r w:rsidRPr="00E627A8">
              <w:rPr>
                <w:rFonts w:ascii="Calibri" w:hAnsi="Calibri"/>
                <w:color w:val="000000"/>
                <w:sz w:val="22"/>
                <w:szCs w:val="22"/>
                <w:lang w:eastAsia="en-GB"/>
              </w:rPr>
              <w:t xml:space="preserve"> </w:t>
            </w:r>
          </w:p>
        </w:tc>
      </w:tr>
      <w:tr w:rsidR="006D4C12" w:rsidRPr="00E627A8" w14:paraId="27229FFA" w14:textId="77777777" w:rsidTr="00F51858">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0744C1B"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WLWA</w:t>
            </w:r>
          </w:p>
        </w:tc>
        <w:tc>
          <w:tcPr>
            <w:tcW w:w="2550" w:type="dxa"/>
            <w:tcBorders>
              <w:top w:val="nil"/>
              <w:left w:val="nil"/>
              <w:bottom w:val="single" w:sz="4" w:space="0" w:color="auto"/>
              <w:right w:val="single" w:sz="4" w:space="0" w:color="auto"/>
            </w:tcBorders>
            <w:shd w:val="clear" w:color="auto" w:fill="auto"/>
            <w:noWrap/>
            <w:vAlign w:val="bottom"/>
            <w:hideMark/>
          </w:tcPr>
          <w:p w14:paraId="3898908F" w14:textId="77777777"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EE9564" w14:textId="77777777" w:rsidR="006D4C12" w:rsidRPr="00E627A8" w:rsidRDefault="006D4C12" w:rsidP="002B5061">
            <w:pPr>
              <w:jc w:val="right"/>
              <w:rPr>
                <w:rFonts w:ascii="Calibri" w:hAnsi="Calibri"/>
                <w:b/>
                <w:bCs/>
                <w:color w:val="000000"/>
                <w:sz w:val="22"/>
                <w:szCs w:val="22"/>
                <w:lang w:eastAsia="en-GB"/>
              </w:rPr>
            </w:pPr>
            <w:r w:rsidRPr="00E627A8">
              <w:rPr>
                <w:rFonts w:ascii="Calibri" w:hAnsi="Calibri"/>
                <w:b/>
                <w:bCs/>
                <w:color w:val="000000"/>
                <w:sz w:val="22"/>
                <w:szCs w:val="22"/>
                <w:lang w:eastAsia="en-GB"/>
              </w:rPr>
              <w:t>2997</w:t>
            </w:r>
          </w:p>
        </w:tc>
        <w:tc>
          <w:tcPr>
            <w:tcW w:w="1838" w:type="dxa"/>
            <w:tcBorders>
              <w:top w:val="nil"/>
              <w:left w:val="nil"/>
              <w:bottom w:val="single" w:sz="4" w:space="0" w:color="auto"/>
              <w:right w:val="single" w:sz="4" w:space="0" w:color="auto"/>
            </w:tcBorders>
            <w:shd w:val="clear" w:color="auto" w:fill="auto"/>
            <w:noWrap/>
            <w:vAlign w:val="bottom"/>
            <w:hideMark/>
          </w:tcPr>
          <w:p w14:paraId="0EE5F632" w14:textId="409D939F" w:rsidR="006D4C12" w:rsidRPr="00E627A8" w:rsidRDefault="006D4C12" w:rsidP="002B5061">
            <w:pPr>
              <w:rPr>
                <w:rFonts w:ascii="Calibri" w:hAnsi="Calibri"/>
                <w:b/>
                <w:bCs/>
                <w:color w:val="000000"/>
                <w:sz w:val="22"/>
                <w:szCs w:val="22"/>
                <w:lang w:eastAsia="en-GB"/>
              </w:rPr>
            </w:pPr>
            <w:r w:rsidRPr="00E627A8">
              <w:rPr>
                <w:rFonts w:ascii="Calibri" w:hAnsi="Calibri"/>
                <w:b/>
                <w:bCs/>
                <w:color w:val="000000"/>
                <w:sz w:val="22"/>
                <w:szCs w:val="22"/>
                <w:lang w:eastAsia="en-GB"/>
              </w:rPr>
              <w:t xml:space="preserve"> £ 341,672 </w:t>
            </w:r>
          </w:p>
        </w:tc>
      </w:tr>
    </w:tbl>
    <w:p w14:paraId="2581CA9D" w14:textId="77777777" w:rsidR="006D4C12" w:rsidRPr="00BA4104" w:rsidRDefault="006D4C12" w:rsidP="009E77DF">
      <w:pPr>
        <w:autoSpaceDE w:val="0"/>
        <w:autoSpaceDN w:val="0"/>
        <w:adjustRightInd w:val="0"/>
        <w:spacing w:after="120"/>
        <w:ind w:left="567"/>
        <w:jc w:val="both"/>
        <w:rPr>
          <w:rFonts w:ascii="Arial" w:hAnsi="Arial" w:cs="Arial"/>
          <w:bCs/>
          <w:szCs w:val="24"/>
          <w:highlight w:val="yellow"/>
          <w:lang w:eastAsia="en-GB"/>
        </w:rPr>
      </w:pPr>
    </w:p>
    <w:p w14:paraId="46508387" w14:textId="248B1C60" w:rsidR="00E627A8" w:rsidRDefault="007B2BEB" w:rsidP="009E77DF">
      <w:pPr>
        <w:autoSpaceDE w:val="0"/>
        <w:autoSpaceDN w:val="0"/>
        <w:adjustRightInd w:val="0"/>
        <w:spacing w:after="120"/>
        <w:ind w:left="567"/>
        <w:jc w:val="both"/>
        <w:rPr>
          <w:rFonts w:ascii="Arial" w:hAnsi="Arial" w:cs="Arial"/>
          <w:bCs/>
          <w:szCs w:val="24"/>
          <w:lang w:eastAsia="en-GB"/>
        </w:rPr>
      </w:pPr>
      <w:r w:rsidRPr="00E627A8">
        <w:rPr>
          <w:rFonts w:ascii="Arial" w:hAnsi="Arial" w:cs="Arial"/>
          <w:bCs/>
          <w:szCs w:val="24"/>
          <w:lang w:eastAsia="en-GB"/>
        </w:rPr>
        <w:t>During th</w:t>
      </w:r>
      <w:r w:rsidR="00AF5DEA" w:rsidRPr="00E627A8">
        <w:rPr>
          <w:rFonts w:ascii="Arial" w:hAnsi="Arial" w:cs="Arial"/>
          <w:bCs/>
          <w:szCs w:val="24"/>
          <w:lang w:eastAsia="en-GB"/>
        </w:rPr>
        <w:t xml:space="preserve">is time </w:t>
      </w:r>
      <w:r w:rsidR="00E627A8">
        <w:rPr>
          <w:rFonts w:ascii="Arial" w:hAnsi="Arial" w:cs="Arial"/>
          <w:bCs/>
          <w:szCs w:val="24"/>
          <w:lang w:eastAsia="en-GB"/>
        </w:rPr>
        <w:t xml:space="preserve">the food waste service has outperformed the </w:t>
      </w:r>
      <w:r w:rsidRPr="00E627A8">
        <w:rPr>
          <w:rFonts w:ascii="Arial" w:hAnsi="Arial" w:cs="Arial"/>
          <w:bCs/>
          <w:szCs w:val="24"/>
          <w:lang w:eastAsia="en-GB"/>
        </w:rPr>
        <w:t xml:space="preserve">residual waste </w:t>
      </w:r>
      <w:r w:rsidR="00E627A8">
        <w:rPr>
          <w:rFonts w:ascii="Arial" w:hAnsi="Arial" w:cs="Arial"/>
          <w:bCs/>
          <w:szCs w:val="24"/>
          <w:lang w:eastAsia="en-GB"/>
        </w:rPr>
        <w:t xml:space="preserve">growth in Brent and Hounslow, with residual waste growing at a greater rate in Ealing, Harrow and Richmond. The Hillingdon service is not baselined as the </w:t>
      </w:r>
      <w:r w:rsidR="006B0B05">
        <w:rPr>
          <w:rFonts w:ascii="Arial" w:hAnsi="Arial" w:cs="Arial"/>
          <w:bCs/>
          <w:szCs w:val="24"/>
          <w:lang w:eastAsia="en-GB"/>
        </w:rPr>
        <w:t>service was not collecting separate food waste.</w:t>
      </w:r>
    </w:p>
    <w:p w14:paraId="457F930E" w14:textId="3E502254" w:rsidR="0034140D" w:rsidRPr="009A502A" w:rsidRDefault="000954DF" w:rsidP="005F6611">
      <w:pPr>
        <w:autoSpaceDE w:val="0"/>
        <w:autoSpaceDN w:val="0"/>
        <w:adjustRightInd w:val="0"/>
        <w:spacing w:after="120"/>
        <w:ind w:left="567"/>
        <w:jc w:val="both"/>
        <w:rPr>
          <w:rFonts w:ascii="Arial" w:hAnsi="Arial" w:cs="Arial"/>
          <w:bCs/>
          <w:szCs w:val="24"/>
          <w:lang w:eastAsia="en-GB"/>
        </w:rPr>
      </w:pPr>
      <w:r w:rsidRPr="00E627A8">
        <w:rPr>
          <w:rFonts w:ascii="Arial" w:hAnsi="Arial" w:cs="Arial"/>
          <w:bCs/>
          <w:szCs w:val="24"/>
          <w:lang w:eastAsia="en-GB"/>
        </w:rPr>
        <w:t>This supports the</w:t>
      </w:r>
      <w:r w:rsidR="006B0B05">
        <w:rPr>
          <w:rFonts w:ascii="Arial" w:hAnsi="Arial" w:cs="Arial"/>
          <w:bCs/>
          <w:szCs w:val="24"/>
          <w:lang w:eastAsia="en-GB"/>
        </w:rPr>
        <w:t xml:space="preserve"> overall</w:t>
      </w:r>
      <w:r w:rsidRPr="00E627A8">
        <w:rPr>
          <w:rFonts w:ascii="Arial" w:hAnsi="Arial" w:cs="Arial"/>
          <w:bCs/>
          <w:szCs w:val="24"/>
          <w:lang w:eastAsia="en-GB"/>
        </w:rPr>
        <w:t xml:space="preserve"> increase in </w:t>
      </w:r>
      <w:r w:rsidR="00E627A8">
        <w:rPr>
          <w:rFonts w:ascii="Arial" w:hAnsi="Arial" w:cs="Arial"/>
          <w:bCs/>
          <w:szCs w:val="24"/>
          <w:lang w:eastAsia="en-GB"/>
        </w:rPr>
        <w:t>food waste tonnage</w:t>
      </w:r>
      <w:r w:rsidRPr="00E627A8">
        <w:rPr>
          <w:rFonts w:ascii="Arial" w:hAnsi="Arial" w:cs="Arial"/>
          <w:bCs/>
          <w:szCs w:val="24"/>
          <w:lang w:eastAsia="en-GB"/>
        </w:rPr>
        <w:t xml:space="preserve"> but reduces the benefit. </w:t>
      </w:r>
      <w:r w:rsidR="0025355E" w:rsidRPr="00E627A8">
        <w:rPr>
          <w:rFonts w:ascii="Arial" w:hAnsi="Arial" w:cs="Arial"/>
          <w:bCs/>
          <w:szCs w:val="24"/>
          <w:lang w:eastAsia="en-GB"/>
        </w:rPr>
        <w:t>To ascertain the</w:t>
      </w:r>
      <w:r w:rsidRPr="00E627A8">
        <w:rPr>
          <w:rFonts w:ascii="Arial" w:hAnsi="Arial" w:cs="Arial"/>
          <w:bCs/>
          <w:szCs w:val="24"/>
          <w:lang w:eastAsia="en-GB"/>
        </w:rPr>
        <w:t xml:space="preserve"> wider</w:t>
      </w:r>
      <w:r w:rsidR="0025355E" w:rsidRPr="00E627A8">
        <w:rPr>
          <w:rFonts w:ascii="Arial" w:hAnsi="Arial" w:cs="Arial"/>
          <w:bCs/>
          <w:szCs w:val="24"/>
          <w:lang w:eastAsia="en-GB"/>
        </w:rPr>
        <w:t xml:space="preserve"> impact of this</w:t>
      </w:r>
      <w:r w:rsidR="008552C8" w:rsidRPr="00E627A8">
        <w:rPr>
          <w:rFonts w:ascii="Arial" w:hAnsi="Arial" w:cs="Arial"/>
          <w:bCs/>
          <w:szCs w:val="24"/>
          <w:lang w:eastAsia="en-GB"/>
        </w:rPr>
        <w:t xml:space="preserve"> changing baseline</w:t>
      </w:r>
      <w:r w:rsidR="00D21778" w:rsidRPr="00E627A8">
        <w:rPr>
          <w:rFonts w:ascii="Arial" w:hAnsi="Arial" w:cs="Arial"/>
          <w:bCs/>
          <w:szCs w:val="24"/>
          <w:lang w:eastAsia="en-GB"/>
        </w:rPr>
        <w:t xml:space="preserve"> the c</w:t>
      </w:r>
      <w:r w:rsidR="0025355E" w:rsidRPr="00E627A8">
        <w:rPr>
          <w:rFonts w:ascii="Arial" w:hAnsi="Arial" w:cs="Arial"/>
          <w:bCs/>
          <w:szCs w:val="24"/>
          <w:lang w:eastAsia="en-GB"/>
        </w:rPr>
        <w:t>apture rate of food ser</w:t>
      </w:r>
      <w:r w:rsidR="008552C8" w:rsidRPr="00E627A8">
        <w:rPr>
          <w:rFonts w:ascii="Arial" w:hAnsi="Arial" w:cs="Arial"/>
          <w:bCs/>
          <w:szCs w:val="24"/>
          <w:lang w:eastAsia="en-GB"/>
        </w:rPr>
        <w:t>vice needs to be calculated</w:t>
      </w:r>
      <w:r w:rsidR="0025355E" w:rsidRPr="00E627A8">
        <w:rPr>
          <w:rFonts w:ascii="Arial" w:hAnsi="Arial" w:cs="Arial"/>
          <w:bCs/>
          <w:szCs w:val="24"/>
          <w:lang w:eastAsia="en-GB"/>
        </w:rPr>
        <w:t>.</w:t>
      </w:r>
      <w:r w:rsidR="0025355E" w:rsidRPr="009A502A">
        <w:rPr>
          <w:rFonts w:ascii="Arial" w:hAnsi="Arial" w:cs="Arial"/>
          <w:bCs/>
          <w:szCs w:val="24"/>
          <w:lang w:eastAsia="en-GB"/>
        </w:rPr>
        <w:t xml:space="preserve"> </w:t>
      </w:r>
    </w:p>
    <w:p w14:paraId="4699FF2B" w14:textId="29B5269A" w:rsidR="008335BB" w:rsidRPr="009A502A" w:rsidRDefault="00BA1FB5" w:rsidP="008335BB">
      <w:pPr>
        <w:autoSpaceDE w:val="0"/>
        <w:autoSpaceDN w:val="0"/>
        <w:adjustRightInd w:val="0"/>
        <w:spacing w:after="120"/>
        <w:ind w:left="567"/>
        <w:jc w:val="both"/>
        <w:rPr>
          <w:rFonts w:ascii="Arial" w:hAnsi="Arial" w:cs="Arial"/>
          <w:bCs/>
          <w:szCs w:val="24"/>
          <w:lang w:eastAsia="en-GB"/>
        </w:rPr>
      </w:pPr>
      <w:r w:rsidRPr="009A502A">
        <w:rPr>
          <w:rFonts w:ascii="Arial" w:hAnsi="Arial" w:cs="Arial"/>
          <w:bCs/>
          <w:szCs w:val="24"/>
          <w:lang w:eastAsia="en-GB"/>
        </w:rPr>
        <w:t>WLWA officers will continue to monitor and measure the impacts of the investment and the benefits delivered through the projects</w:t>
      </w:r>
      <w:r w:rsidR="005A182A" w:rsidRPr="009A502A">
        <w:rPr>
          <w:rFonts w:ascii="Arial" w:hAnsi="Arial" w:cs="Arial"/>
          <w:bCs/>
          <w:szCs w:val="24"/>
          <w:lang w:eastAsia="en-GB"/>
        </w:rPr>
        <w:t xml:space="preserve"> with </w:t>
      </w:r>
      <w:r w:rsidR="000B7C39" w:rsidRPr="009A502A">
        <w:rPr>
          <w:rFonts w:ascii="Arial" w:hAnsi="Arial" w:cs="Arial"/>
          <w:bCs/>
          <w:szCs w:val="24"/>
          <w:lang w:eastAsia="en-GB"/>
        </w:rPr>
        <w:t xml:space="preserve">updates </w:t>
      </w:r>
      <w:r w:rsidR="005A182A" w:rsidRPr="009A502A">
        <w:rPr>
          <w:rFonts w:ascii="Arial" w:hAnsi="Arial" w:cs="Arial"/>
          <w:bCs/>
          <w:szCs w:val="24"/>
          <w:lang w:eastAsia="en-GB"/>
        </w:rPr>
        <w:t>annual</w:t>
      </w:r>
      <w:r w:rsidR="000B7C39" w:rsidRPr="009A502A">
        <w:rPr>
          <w:rFonts w:ascii="Arial" w:hAnsi="Arial" w:cs="Arial"/>
          <w:bCs/>
          <w:szCs w:val="24"/>
          <w:lang w:eastAsia="en-GB"/>
        </w:rPr>
        <w:t>ly</w:t>
      </w:r>
      <w:r w:rsidR="005A182A" w:rsidRPr="009A502A">
        <w:rPr>
          <w:rFonts w:ascii="Arial" w:hAnsi="Arial" w:cs="Arial"/>
          <w:bCs/>
          <w:szCs w:val="24"/>
          <w:lang w:eastAsia="en-GB"/>
        </w:rPr>
        <w:t xml:space="preserve"> </w:t>
      </w:r>
      <w:r w:rsidR="000B7C39" w:rsidRPr="009A502A">
        <w:rPr>
          <w:rFonts w:ascii="Arial" w:hAnsi="Arial" w:cs="Arial"/>
          <w:bCs/>
          <w:szCs w:val="24"/>
          <w:lang w:eastAsia="en-GB"/>
        </w:rPr>
        <w:t xml:space="preserve">to the </w:t>
      </w:r>
      <w:r w:rsidR="005A182A" w:rsidRPr="009A502A">
        <w:rPr>
          <w:rFonts w:ascii="Arial" w:hAnsi="Arial" w:cs="Arial"/>
          <w:bCs/>
          <w:szCs w:val="24"/>
          <w:lang w:eastAsia="en-GB"/>
        </w:rPr>
        <w:t>Authority</w:t>
      </w:r>
      <w:r w:rsidR="000B7C39" w:rsidRPr="009A502A">
        <w:rPr>
          <w:rFonts w:ascii="Arial" w:hAnsi="Arial" w:cs="Arial"/>
          <w:bCs/>
          <w:szCs w:val="24"/>
          <w:lang w:eastAsia="en-GB"/>
        </w:rPr>
        <w:t xml:space="preserve"> on progress</w:t>
      </w:r>
      <w:r w:rsidRPr="009A502A">
        <w:rPr>
          <w:rFonts w:ascii="Arial" w:hAnsi="Arial" w:cs="Arial"/>
          <w:bCs/>
          <w:szCs w:val="24"/>
          <w:lang w:eastAsia="en-GB"/>
        </w:rPr>
        <w:t>.</w:t>
      </w:r>
      <w:r w:rsidR="005A182A" w:rsidRPr="009A502A">
        <w:rPr>
          <w:rFonts w:ascii="Arial" w:hAnsi="Arial" w:cs="Arial"/>
          <w:bCs/>
          <w:szCs w:val="24"/>
          <w:lang w:eastAsia="en-GB"/>
        </w:rPr>
        <w:t xml:space="preserve"> </w:t>
      </w:r>
    </w:p>
    <w:p w14:paraId="74D0465A" w14:textId="04E82117" w:rsidR="006059D6" w:rsidRPr="009A502A"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9A502A">
        <w:rPr>
          <w:rFonts w:ascii="Arial" w:hAnsi="Arial" w:cs="Arial"/>
          <w:b/>
          <w:bCs/>
          <w:szCs w:val="24"/>
          <w:lang w:eastAsia="en-GB"/>
        </w:rPr>
        <w:t>Staffing Implications</w:t>
      </w:r>
      <w:r w:rsidR="00D34203" w:rsidRPr="009A502A">
        <w:rPr>
          <w:rFonts w:ascii="Arial" w:hAnsi="Arial" w:cs="Arial"/>
          <w:b/>
          <w:bCs/>
          <w:szCs w:val="24"/>
          <w:lang w:eastAsia="en-GB"/>
        </w:rPr>
        <w:t xml:space="preserve"> </w:t>
      </w:r>
      <w:r w:rsidR="00575557" w:rsidRPr="009A502A">
        <w:rPr>
          <w:rFonts w:ascii="Arial" w:hAnsi="Arial" w:cs="Arial"/>
          <w:b/>
          <w:bCs/>
          <w:szCs w:val="24"/>
          <w:lang w:eastAsia="en-GB"/>
        </w:rPr>
        <w:t>–</w:t>
      </w:r>
      <w:r w:rsidR="00D34203" w:rsidRPr="009A502A">
        <w:rPr>
          <w:rFonts w:ascii="Arial" w:hAnsi="Arial" w:cs="Arial"/>
          <w:b/>
          <w:bCs/>
          <w:szCs w:val="24"/>
          <w:lang w:eastAsia="en-GB"/>
        </w:rPr>
        <w:t xml:space="preserve"> </w:t>
      </w:r>
      <w:r w:rsidR="005F6611" w:rsidRPr="009A502A">
        <w:rPr>
          <w:rFonts w:ascii="Arial" w:hAnsi="Arial" w:cs="Arial"/>
          <w:szCs w:val="24"/>
          <w:lang w:eastAsia="en-GB"/>
        </w:rPr>
        <w:t>None</w:t>
      </w:r>
    </w:p>
    <w:p w14:paraId="49B37573" w14:textId="77777777" w:rsidR="005F6611" w:rsidRPr="009A502A"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9A502A">
        <w:rPr>
          <w:rFonts w:ascii="Arial" w:hAnsi="Arial" w:cs="Arial"/>
          <w:b/>
          <w:bCs/>
          <w:szCs w:val="24"/>
          <w:lang w:eastAsia="en-GB"/>
        </w:rPr>
        <w:t xml:space="preserve">Health and Safety Implications </w:t>
      </w:r>
      <w:r w:rsidR="0043588A" w:rsidRPr="009A502A">
        <w:rPr>
          <w:rFonts w:ascii="Arial" w:hAnsi="Arial" w:cs="Arial"/>
          <w:b/>
          <w:bCs/>
          <w:szCs w:val="24"/>
          <w:lang w:eastAsia="en-GB"/>
        </w:rPr>
        <w:t>–</w:t>
      </w:r>
      <w:r w:rsidR="00D34203" w:rsidRPr="009A502A">
        <w:rPr>
          <w:rFonts w:ascii="Arial" w:hAnsi="Arial" w:cs="Arial"/>
          <w:b/>
          <w:bCs/>
          <w:szCs w:val="24"/>
          <w:lang w:eastAsia="en-GB"/>
        </w:rPr>
        <w:t xml:space="preserve"> </w:t>
      </w:r>
      <w:r w:rsidR="005F6611" w:rsidRPr="009A502A">
        <w:rPr>
          <w:rFonts w:ascii="Arial" w:hAnsi="Arial" w:cs="Arial"/>
          <w:szCs w:val="24"/>
          <w:lang w:eastAsia="en-GB"/>
        </w:rPr>
        <w:t>None</w:t>
      </w:r>
    </w:p>
    <w:p w14:paraId="1B6EC177" w14:textId="77777777" w:rsidR="005F6611" w:rsidRPr="00BA4104" w:rsidRDefault="006059D6" w:rsidP="005F6611">
      <w:pPr>
        <w:numPr>
          <w:ilvl w:val="0"/>
          <w:numId w:val="2"/>
        </w:numPr>
        <w:autoSpaceDE w:val="0"/>
        <w:autoSpaceDN w:val="0"/>
        <w:adjustRightInd w:val="0"/>
        <w:spacing w:before="240" w:after="120"/>
        <w:jc w:val="both"/>
        <w:rPr>
          <w:rFonts w:ascii="Arial" w:hAnsi="Arial" w:cs="Arial"/>
          <w:bCs/>
          <w:szCs w:val="24"/>
          <w:lang w:eastAsia="en-GB"/>
        </w:rPr>
      </w:pPr>
      <w:r w:rsidRPr="009A502A">
        <w:rPr>
          <w:rFonts w:ascii="Arial" w:hAnsi="Arial" w:cs="Arial"/>
          <w:b/>
          <w:bCs/>
          <w:szCs w:val="24"/>
          <w:lang w:eastAsia="en-GB"/>
        </w:rPr>
        <w:t>Legal Implications</w:t>
      </w:r>
      <w:r w:rsidR="00D34203" w:rsidRPr="009A502A">
        <w:rPr>
          <w:rFonts w:ascii="Arial" w:hAnsi="Arial" w:cs="Arial"/>
          <w:b/>
          <w:bCs/>
          <w:szCs w:val="24"/>
          <w:lang w:eastAsia="en-GB"/>
        </w:rPr>
        <w:t xml:space="preserve"> </w:t>
      </w:r>
      <w:r w:rsidR="00F50965" w:rsidRPr="009A502A">
        <w:rPr>
          <w:rFonts w:ascii="Arial" w:hAnsi="Arial" w:cs="Arial"/>
          <w:b/>
          <w:bCs/>
          <w:szCs w:val="24"/>
          <w:lang w:eastAsia="en-GB"/>
        </w:rPr>
        <w:t xml:space="preserve">– </w:t>
      </w:r>
      <w:r w:rsidR="00F50965" w:rsidRPr="00BA4104">
        <w:rPr>
          <w:rFonts w:ascii="Arial" w:hAnsi="Arial" w:cs="Arial"/>
          <w:bCs/>
          <w:szCs w:val="24"/>
          <w:lang w:eastAsia="en-GB"/>
        </w:rPr>
        <w:t>The Environment Act 2021 includes a requirement for every household to</w:t>
      </w:r>
      <w:r w:rsidR="00F50965" w:rsidRPr="00BA4104">
        <w:rPr>
          <w:rFonts w:ascii="Arial" w:hAnsi="Arial" w:cs="Arial"/>
          <w:szCs w:val="24"/>
          <w:lang w:eastAsia="en-GB"/>
        </w:rPr>
        <w:t xml:space="preserve"> receive a separate food</w:t>
      </w:r>
      <w:r w:rsidR="00F50965" w:rsidRPr="00BA4104">
        <w:rPr>
          <w:rFonts w:ascii="Arial" w:hAnsi="Arial" w:cs="Arial"/>
          <w:bCs/>
          <w:szCs w:val="24"/>
          <w:lang w:eastAsia="en-GB"/>
        </w:rPr>
        <w:t xml:space="preserve"> waste collection service. The projects identified are leading best practice for flats and flats above shops food waste collections services.</w:t>
      </w:r>
      <w:r w:rsidR="00D34203" w:rsidRPr="00BA4104">
        <w:rPr>
          <w:rFonts w:ascii="Arial" w:hAnsi="Arial" w:cs="Arial"/>
          <w:szCs w:val="24"/>
          <w:lang w:eastAsia="en-GB"/>
        </w:rPr>
        <w:t xml:space="preserve"> </w:t>
      </w:r>
    </w:p>
    <w:p w14:paraId="6D65CFB9" w14:textId="527CDE73" w:rsidR="00C706A5" w:rsidRPr="009A502A"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9A502A">
        <w:rPr>
          <w:rFonts w:ascii="Arial" w:hAnsi="Arial" w:cs="Arial"/>
          <w:b/>
          <w:szCs w:val="24"/>
          <w:lang w:eastAsia="en-GB"/>
        </w:rPr>
        <w:t>Joint Waste Management Strategy</w:t>
      </w:r>
    </w:p>
    <w:p w14:paraId="58BC4051" w14:textId="77777777" w:rsidR="00F51858" w:rsidRDefault="00F51858" w:rsidP="008057E8">
      <w:pPr>
        <w:pStyle w:val="ListParagraph"/>
        <w:tabs>
          <w:tab w:val="left" w:pos="507"/>
        </w:tabs>
        <w:ind w:left="426" w:right="220"/>
        <w:rPr>
          <w:bCs/>
          <w:sz w:val="24"/>
        </w:rPr>
      </w:pPr>
      <w:r w:rsidRPr="00D27207">
        <w:rPr>
          <w:bCs/>
          <w:sz w:val="24"/>
        </w:rPr>
        <w:t xml:space="preserve">A key factor </w:t>
      </w:r>
      <w:r>
        <w:rPr>
          <w:bCs/>
          <w:sz w:val="24"/>
        </w:rPr>
        <w:t>i</w:t>
      </w:r>
      <w:r w:rsidRPr="00D27207">
        <w:rPr>
          <w:bCs/>
          <w:sz w:val="24"/>
        </w:rPr>
        <w:t>n the Joint Waste Management Strategy is the 65%</w:t>
      </w:r>
      <w:r>
        <w:rPr>
          <w:bCs/>
          <w:sz w:val="24"/>
        </w:rPr>
        <w:t xml:space="preserve"> recycling target.</w:t>
      </w:r>
      <w:r w:rsidRPr="00D27207">
        <w:rPr>
          <w:bCs/>
          <w:sz w:val="24"/>
        </w:rPr>
        <w:t xml:space="preserve"> </w:t>
      </w:r>
      <w:r>
        <w:rPr>
          <w:bCs/>
          <w:sz w:val="24"/>
        </w:rPr>
        <w:t>To meet this a</w:t>
      </w:r>
      <w:r w:rsidRPr="00D27207">
        <w:rPr>
          <w:bCs/>
          <w:sz w:val="24"/>
        </w:rPr>
        <w:t xml:space="preserve"> framework of a joint plan for 2030 to be developed by WLWA and Boroughs was agreed in March 2022.  The joint plan must incorporate managing the rising cost of inflation which can only be countered in WLWA by reducing the amount of waste collected.  </w:t>
      </w:r>
    </w:p>
    <w:p w14:paraId="48FC3C37" w14:textId="77777777" w:rsidR="00F51858" w:rsidRPr="00D27207" w:rsidRDefault="00F51858" w:rsidP="008057E8">
      <w:pPr>
        <w:pStyle w:val="ListParagraph"/>
        <w:tabs>
          <w:tab w:val="left" w:pos="507"/>
        </w:tabs>
        <w:ind w:left="426" w:right="220"/>
        <w:rPr>
          <w:bCs/>
          <w:sz w:val="24"/>
        </w:rPr>
      </w:pPr>
      <w:r w:rsidRPr="00D27207">
        <w:rPr>
          <w:bCs/>
          <w:sz w:val="24"/>
        </w:rPr>
        <w:t>It is vital in this year that we</w:t>
      </w:r>
      <w:r>
        <w:rPr>
          <w:bCs/>
          <w:sz w:val="24"/>
        </w:rPr>
        <w:t>:</w:t>
      </w:r>
      <w:r w:rsidRPr="00D27207">
        <w:rPr>
          <w:bCs/>
          <w:sz w:val="24"/>
        </w:rPr>
        <w:t xml:space="preserve"> </w:t>
      </w:r>
    </w:p>
    <w:p w14:paraId="0F9EED30" w14:textId="77777777" w:rsidR="00F51858" w:rsidRPr="00D27207" w:rsidRDefault="00F51858" w:rsidP="00F51858">
      <w:pPr>
        <w:pStyle w:val="ListParagraph"/>
        <w:widowControl w:val="0"/>
        <w:numPr>
          <w:ilvl w:val="0"/>
          <w:numId w:val="13"/>
        </w:numPr>
        <w:tabs>
          <w:tab w:val="left" w:pos="507"/>
        </w:tabs>
        <w:autoSpaceDE w:val="0"/>
        <w:autoSpaceDN w:val="0"/>
        <w:spacing w:before="120" w:after="0" w:line="240" w:lineRule="auto"/>
        <w:ind w:right="220"/>
        <w:contextualSpacing w:val="0"/>
        <w:jc w:val="both"/>
        <w:rPr>
          <w:bCs/>
          <w:sz w:val="24"/>
        </w:rPr>
      </w:pPr>
      <w:r w:rsidRPr="00D27207">
        <w:rPr>
          <w:bCs/>
          <w:sz w:val="24"/>
        </w:rPr>
        <w:t>Increase the proportion of residents using the food waste service and</w:t>
      </w:r>
    </w:p>
    <w:p w14:paraId="5EFE10CB" w14:textId="77777777" w:rsidR="00F51858" w:rsidRPr="00D27207" w:rsidRDefault="00F51858" w:rsidP="00F51858">
      <w:pPr>
        <w:pStyle w:val="ListParagraph"/>
        <w:widowControl w:val="0"/>
        <w:numPr>
          <w:ilvl w:val="0"/>
          <w:numId w:val="13"/>
        </w:numPr>
        <w:tabs>
          <w:tab w:val="left" w:pos="507"/>
        </w:tabs>
        <w:autoSpaceDE w:val="0"/>
        <w:autoSpaceDN w:val="0"/>
        <w:spacing w:before="120" w:after="0" w:line="240" w:lineRule="auto"/>
        <w:ind w:right="220"/>
        <w:contextualSpacing w:val="0"/>
        <w:jc w:val="both"/>
        <w:rPr>
          <w:bCs/>
          <w:sz w:val="24"/>
        </w:rPr>
      </w:pPr>
      <w:r w:rsidRPr="00D27207">
        <w:rPr>
          <w:bCs/>
          <w:sz w:val="24"/>
        </w:rPr>
        <w:t>Prevent waste at source in the recycling centres.</w:t>
      </w:r>
    </w:p>
    <w:p w14:paraId="271D45EE" w14:textId="77777777" w:rsidR="00F51858" w:rsidRDefault="00F51858" w:rsidP="008057E8">
      <w:pPr>
        <w:pStyle w:val="ListParagraph"/>
        <w:tabs>
          <w:tab w:val="left" w:pos="507"/>
        </w:tabs>
        <w:ind w:left="426" w:right="220"/>
        <w:rPr>
          <w:bCs/>
          <w:sz w:val="24"/>
        </w:rPr>
      </w:pPr>
    </w:p>
    <w:p w14:paraId="24AE26D5" w14:textId="77777777" w:rsidR="008335BB" w:rsidRDefault="008335BB">
      <w:pPr>
        <w:rPr>
          <w:rFonts w:ascii="Arial" w:eastAsia="Calibri" w:hAnsi="Arial" w:cs="Arial"/>
          <w:bCs/>
          <w:szCs w:val="22"/>
        </w:rPr>
      </w:pPr>
      <w:r>
        <w:rPr>
          <w:bCs/>
        </w:rPr>
        <w:br w:type="page"/>
      </w:r>
    </w:p>
    <w:p w14:paraId="53D72B17" w14:textId="6180C90F" w:rsidR="00F51858" w:rsidRDefault="00F51858" w:rsidP="008057E8">
      <w:pPr>
        <w:pStyle w:val="ListParagraph"/>
        <w:tabs>
          <w:tab w:val="left" w:pos="507"/>
        </w:tabs>
        <w:ind w:left="426" w:right="220"/>
        <w:rPr>
          <w:bCs/>
          <w:sz w:val="24"/>
        </w:rPr>
      </w:pPr>
      <w:r w:rsidRPr="00D27207">
        <w:rPr>
          <w:bCs/>
          <w:sz w:val="24"/>
        </w:rPr>
        <w:lastRenderedPageBreak/>
        <w:t>The agreed framework is shown below:</w:t>
      </w:r>
    </w:p>
    <w:p w14:paraId="009CE80D" w14:textId="77777777" w:rsidR="00F51858" w:rsidRPr="00D27207" w:rsidRDefault="00F51858" w:rsidP="008057E8">
      <w:pPr>
        <w:pStyle w:val="ListParagraph"/>
        <w:tabs>
          <w:tab w:val="left" w:pos="507"/>
        </w:tabs>
        <w:ind w:left="426" w:right="220"/>
        <w:jc w:val="center"/>
        <w:rPr>
          <w:bCs/>
          <w:sz w:val="24"/>
        </w:rPr>
      </w:pPr>
      <w:r>
        <w:rPr>
          <w:b/>
          <w:noProof/>
          <w:szCs w:val="24"/>
          <w:lang w:eastAsia="en-GB"/>
        </w:rPr>
        <w:drawing>
          <wp:inline distT="0" distB="0" distL="0" distR="0" wp14:anchorId="076DC1BB" wp14:editId="18ADC691">
            <wp:extent cx="5719313" cy="3426498"/>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1E7EF445" w14:textId="0EA65108" w:rsidR="00F51858" w:rsidRPr="00D27207" w:rsidRDefault="00F51858" w:rsidP="00F51858">
      <w:pPr>
        <w:pStyle w:val="ListParagraph"/>
        <w:tabs>
          <w:tab w:val="left" w:pos="507"/>
        </w:tabs>
        <w:ind w:left="426" w:right="220"/>
        <w:rPr>
          <w:bCs/>
          <w:sz w:val="24"/>
        </w:rPr>
      </w:pPr>
      <w:r w:rsidRPr="00D27207">
        <w:rPr>
          <w:bCs/>
          <w:sz w:val="24"/>
        </w:rPr>
        <w:t xml:space="preserve">The </w:t>
      </w:r>
      <w:r>
        <w:rPr>
          <w:bCs/>
          <w:sz w:val="24"/>
        </w:rPr>
        <w:t>food service</w:t>
      </w:r>
      <w:r w:rsidRPr="00D27207">
        <w:rPr>
          <w:bCs/>
          <w:sz w:val="24"/>
        </w:rPr>
        <w:t xml:space="preserve"> is intrinsically linked to the Authority’s Joint Waste Management Strategy and Business Plan. The projects are driving the design of the new policies and programmes through data, best practice and identification of opportunities, as well as delivering change to meet the desired outcomes and targets in the Strategy and the proposed Budget.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9A502A" w14:paraId="610A9481" w14:textId="77777777" w:rsidTr="00951B2B">
        <w:tc>
          <w:tcPr>
            <w:tcW w:w="2410" w:type="dxa"/>
          </w:tcPr>
          <w:p w14:paraId="3E9EF625" w14:textId="77777777" w:rsidR="00BC0B22" w:rsidRPr="009A502A" w:rsidRDefault="00BC0B22" w:rsidP="00F529F1">
            <w:pPr>
              <w:spacing w:before="120" w:after="120"/>
              <w:ind w:right="113"/>
              <w:rPr>
                <w:rFonts w:ascii="Arial" w:hAnsi="Arial" w:cs="Arial"/>
                <w:szCs w:val="24"/>
              </w:rPr>
            </w:pPr>
            <w:r w:rsidRPr="009A502A">
              <w:rPr>
                <w:rFonts w:ascii="Arial" w:hAnsi="Arial" w:cs="Arial"/>
                <w:szCs w:val="24"/>
              </w:rPr>
              <w:t>Contact Officers</w:t>
            </w:r>
          </w:p>
          <w:p w14:paraId="7355C0F4" w14:textId="77777777" w:rsidR="00C6030D" w:rsidRPr="009A502A" w:rsidRDefault="00C6030D" w:rsidP="00E04143">
            <w:pPr>
              <w:spacing w:before="120" w:after="120"/>
              <w:ind w:right="113"/>
              <w:rPr>
                <w:rFonts w:ascii="Arial" w:hAnsi="Arial" w:cs="Arial"/>
                <w:i/>
                <w:szCs w:val="24"/>
              </w:rPr>
            </w:pPr>
          </w:p>
        </w:tc>
        <w:tc>
          <w:tcPr>
            <w:tcW w:w="7938" w:type="dxa"/>
          </w:tcPr>
          <w:p w14:paraId="3BD856D6" w14:textId="77777777" w:rsidR="004F22C5" w:rsidRPr="009A502A" w:rsidRDefault="002C46B9" w:rsidP="004867AB">
            <w:pPr>
              <w:ind w:right="113"/>
              <w:rPr>
                <w:rFonts w:ascii="Arial" w:hAnsi="Arial" w:cs="Arial"/>
                <w:szCs w:val="24"/>
              </w:rPr>
            </w:pPr>
            <w:r w:rsidRPr="009A502A">
              <w:rPr>
                <w:rFonts w:ascii="Arial" w:hAnsi="Arial" w:cs="Arial"/>
                <w:szCs w:val="24"/>
              </w:rPr>
              <w:t>Peter Tilston, Project</w:t>
            </w:r>
            <w:r w:rsidR="00D34203" w:rsidRPr="009A502A">
              <w:rPr>
                <w:rFonts w:ascii="Arial" w:hAnsi="Arial" w:cs="Arial"/>
                <w:szCs w:val="24"/>
              </w:rPr>
              <w:t>s</w:t>
            </w:r>
            <w:r w:rsidRPr="009A502A">
              <w:rPr>
                <w:rFonts w:ascii="Arial" w:hAnsi="Arial" w:cs="Arial"/>
                <w:szCs w:val="24"/>
              </w:rPr>
              <w:t xml:space="preserve"> Director</w:t>
            </w:r>
            <w:r w:rsidRPr="009A502A">
              <w:rPr>
                <w:rFonts w:ascii="Arial" w:hAnsi="Arial" w:cs="Arial"/>
                <w:szCs w:val="24"/>
              </w:rPr>
              <w:tab/>
            </w:r>
            <w:r w:rsidR="007D12AF" w:rsidRPr="009A502A">
              <w:rPr>
                <w:rFonts w:ascii="Arial" w:hAnsi="Arial" w:cs="Arial"/>
                <w:szCs w:val="24"/>
              </w:rPr>
              <w:t xml:space="preserve"> </w:t>
            </w:r>
            <w:r w:rsidR="00141753" w:rsidRPr="009A502A">
              <w:rPr>
                <w:rFonts w:ascii="Arial" w:hAnsi="Arial" w:cs="Arial"/>
                <w:szCs w:val="24"/>
              </w:rPr>
              <w:tab/>
            </w:r>
            <w:r w:rsidR="00141753" w:rsidRPr="009A502A">
              <w:rPr>
                <w:rFonts w:ascii="Arial" w:hAnsi="Arial" w:cs="Arial"/>
                <w:szCs w:val="24"/>
              </w:rPr>
              <w:tab/>
            </w:r>
            <w:r w:rsidR="00E37F68" w:rsidRPr="009A502A">
              <w:rPr>
                <w:rFonts w:ascii="Arial" w:hAnsi="Arial" w:cs="Arial"/>
                <w:szCs w:val="24"/>
              </w:rPr>
              <w:t xml:space="preserve">01895 </w:t>
            </w:r>
            <w:r w:rsidR="003B138A" w:rsidRPr="009A502A">
              <w:rPr>
                <w:rFonts w:ascii="Arial" w:hAnsi="Arial" w:cs="Arial"/>
                <w:szCs w:val="24"/>
              </w:rPr>
              <w:t>5455</w:t>
            </w:r>
            <w:r w:rsidRPr="009A502A">
              <w:rPr>
                <w:rFonts w:ascii="Arial" w:hAnsi="Arial" w:cs="Arial"/>
                <w:szCs w:val="24"/>
              </w:rPr>
              <w:t>10</w:t>
            </w:r>
          </w:p>
          <w:p w14:paraId="1177E482" w14:textId="37E3D815" w:rsidR="0043588A" w:rsidRPr="009A502A" w:rsidRDefault="00000000" w:rsidP="004867AB">
            <w:pPr>
              <w:ind w:right="113"/>
              <w:rPr>
                <w:rFonts w:ascii="Arial" w:hAnsi="Arial" w:cs="Arial"/>
                <w:color w:val="0000FF"/>
                <w:szCs w:val="24"/>
                <w:u w:val="single"/>
              </w:rPr>
            </w:pPr>
            <w:hyperlink r:id="rId15" w:history="1">
              <w:r w:rsidR="002C46B9" w:rsidRPr="009A502A">
                <w:rPr>
                  <w:rStyle w:val="Hyperlink"/>
                  <w:rFonts w:ascii="Arial" w:hAnsi="Arial" w:cs="Arial"/>
                  <w:szCs w:val="24"/>
                </w:rPr>
                <w:t>petertilston@westlondonwaste.gov.uk</w:t>
              </w:r>
            </w:hyperlink>
          </w:p>
          <w:p w14:paraId="5C6A0F49" w14:textId="77777777" w:rsidR="00BA4104" w:rsidRDefault="00BA4104" w:rsidP="004867AB">
            <w:pPr>
              <w:ind w:right="113"/>
              <w:rPr>
                <w:rFonts w:ascii="Arial" w:hAnsi="Arial" w:cs="Arial"/>
                <w:szCs w:val="24"/>
              </w:rPr>
            </w:pPr>
          </w:p>
          <w:p w14:paraId="7B86F789" w14:textId="7032801F" w:rsidR="003526BE" w:rsidRPr="009A502A" w:rsidRDefault="003526BE" w:rsidP="004867AB">
            <w:pPr>
              <w:ind w:right="113"/>
              <w:rPr>
                <w:rFonts w:ascii="Arial" w:hAnsi="Arial" w:cs="Arial"/>
                <w:szCs w:val="24"/>
              </w:rPr>
            </w:pPr>
            <w:r w:rsidRPr="009A502A">
              <w:rPr>
                <w:rFonts w:ascii="Arial" w:hAnsi="Arial" w:cs="Arial"/>
                <w:szCs w:val="24"/>
              </w:rPr>
              <w:t>Sarah Ellis, Strategic Development Lead</w:t>
            </w:r>
          </w:p>
          <w:p w14:paraId="38B70A15" w14:textId="566B1CF2" w:rsidR="00D34203" w:rsidRPr="009A502A" w:rsidRDefault="00000000" w:rsidP="004867AB">
            <w:pPr>
              <w:ind w:right="113"/>
              <w:rPr>
                <w:rFonts w:ascii="Arial" w:hAnsi="Arial" w:cs="Arial"/>
              </w:rPr>
            </w:pPr>
            <w:hyperlink r:id="rId16" w:history="1">
              <w:r w:rsidR="003526BE" w:rsidRPr="009A502A">
                <w:rPr>
                  <w:rStyle w:val="Hyperlink"/>
                  <w:rFonts w:ascii="Arial" w:hAnsi="Arial" w:cs="Arial"/>
                  <w:szCs w:val="24"/>
                </w:rPr>
                <w:t>sarahellis@westlondonwaste.gov.uk</w:t>
              </w:r>
            </w:hyperlink>
            <w:r w:rsidR="003526BE" w:rsidRPr="009A502A">
              <w:rPr>
                <w:rFonts w:ascii="Arial" w:hAnsi="Arial" w:cs="Arial"/>
                <w:szCs w:val="24"/>
              </w:rPr>
              <w:t xml:space="preserve"> </w:t>
            </w:r>
            <w:r w:rsidR="00426935" w:rsidRPr="009A502A">
              <w:rPr>
                <w:rFonts w:ascii="Arial" w:hAnsi="Arial" w:cs="Arial"/>
                <w:szCs w:val="24"/>
              </w:rPr>
              <w:t xml:space="preserve"> </w:t>
            </w:r>
          </w:p>
        </w:tc>
      </w:tr>
    </w:tbl>
    <w:p w14:paraId="764A6F36" w14:textId="77777777" w:rsidR="00B91142" w:rsidRPr="009A502A" w:rsidRDefault="00B91142" w:rsidP="00257C15">
      <w:pPr>
        <w:rPr>
          <w:rFonts w:ascii="Arial" w:hAnsi="Arial" w:cs="Arial"/>
          <w:noProof/>
        </w:rPr>
      </w:pPr>
    </w:p>
    <w:sectPr w:rsidR="00B91142" w:rsidRPr="009A502A" w:rsidSect="005573C1">
      <w:footerReference w:type="default" r:id="rId17"/>
      <w:pgSz w:w="11907" w:h="16840" w:code="9"/>
      <w:pgMar w:top="567" w:right="851" w:bottom="567" w:left="851" w:header="227" w:footer="3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2CF3" w14:textId="77777777" w:rsidR="0079113A" w:rsidRDefault="0079113A">
      <w:r>
        <w:separator/>
      </w:r>
    </w:p>
  </w:endnote>
  <w:endnote w:type="continuationSeparator" w:id="0">
    <w:p w14:paraId="7F551A50" w14:textId="77777777" w:rsidR="0079113A" w:rsidRDefault="007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0359" w14:textId="77777777" w:rsidR="005C0D8C" w:rsidRDefault="005C0D8C"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A0C8" w14:textId="77777777" w:rsidR="0079113A" w:rsidRDefault="0079113A">
      <w:r>
        <w:separator/>
      </w:r>
    </w:p>
  </w:footnote>
  <w:footnote w:type="continuationSeparator" w:id="0">
    <w:p w14:paraId="20D7A18E" w14:textId="77777777" w:rsidR="0079113A" w:rsidRDefault="0079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1F2210FA"/>
    <w:multiLevelType w:val="hybridMultilevel"/>
    <w:tmpl w:val="3268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56D5"/>
    <w:multiLevelType w:val="hybridMultilevel"/>
    <w:tmpl w:val="D13202CC"/>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E2AA1"/>
    <w:multiLevelType w:val="hybridMultilevel"/>
    <w:tmpl w:val="FADC6054"/>
    <w:lvl w:ilvl="0" w:tplc="4B42A9F0">
      <w:start w:val="1"/>
      <w:numFmt w:val="lowerLetter"/>
      <w:lvlText w:val="%1)"/>
      <w:lvlJc w:val="left"/>
      <w:pPr>
        <w:ind w:left="890" w:hanging="360"/>
      </w:pPr>
      <w:rPr>
        <w:rFonts w:ascii="Arial" w:eastAsia="Arial" w:hAnsi="Arial" w:cs="Arial" w:hint="default"/>
        <w:b w:val="0"/>
        <w:bCs w:val="0"/>
        <w:i w:val="0"/>
        <w:iCs w:val="0"/>
        <w:w w:val="99"/>
        <w:sz w:val="24"/>
        <w:szCs w:val="24"/>
        <w:lang w:val="en-GB" w:eastAsia="en-US" w:bidi="ar-SA"/>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50867399"/>
    <w:multiLevelType w:val="hybridMultilevel"/>
    <w:tmpl w:val="E970FE30"/>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91B36C5"/>
    <w:multiLevelType w:val="hybridMultilevel"/>
    <w:tmpl w:val="C7A48DC8"/>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A73D7"/>
    <w:multiLevelType w:val="hybridMultilevel"/>
    <w:tmpl w:val="C4D0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7A44068"/>
    <w:multiLevelType w:val="hybridMultilevel"/>
    <w:tmpl w:val="83DCF43C"/>
    <w:lvl w:ilvl="0" w:tplc="F880F6B8">
      <w:start w:val="74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516C5"/>
    <w:multiLevelType w:val="hybridMultilevel"/>
    <w:tmpl w:val="83DC0148"/>
    <w:lvl w:ilvl="0" w:tplc="82F8F3B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16cid:durableId="1737049801">
    <w:abstractNumId w:val="0"/>
  </w:num>
  <w:num w:numId="2" w16cid:durableId="137693115">
    <w:abstractNumId w:val="12"/>
  </w:num>
  <w:num w:numId="3" w16cid:durableId="1025406958">
    <w:abstractNumId w:val="8"/>
  </w:num>
  <w:num w:numId="4" w16cid:durableId="21437989">
    <w:abstractNumId w:val="10"/>
  </w:num>
  <w:num w:numId="5" w16cid:durableId="262154690">
    <w:abstractNumId w:val="1"/>
  </w:num>
  <w:num w:numId="6" w16cid:durableId="1095248596">
    <w:abstractNumId w:val="3"/>
  </w:num>
  <w:num w:numId="7" w16cid:durableId="950548398">
    <w:abstractNumId w:val="4"/>
  </w:num>
  <w:num w:numId="8" w16cid:durableId="1943417190">
    <w:abstractNumId w:val="2"/>
  </w:num>
  <w:num w:numId="9" w16cid:durableId="1033964480">
    <w:abstractNumId w:val="11"/>
  </w:num>
  <w:num w:numId="10" w16cid:durableId="70853471">
    <w:abstractNumId w:val="6"/>
  </w:num>
  <w:num w:numId="11" w16cid:durableId="1386098610">
    <w:abstractNumId w:val="9"/>
  </w:num>
  <w:num w:numId="12" w16cid:durableId="571625075">
    <w:abstractNumId w:val="7"/>
  </w:num>
  <w:num w:numId="13" w16cid:durableId="10625607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382"/>
    <w:rsid w:val="00000E86"/>
    <w:rsid w:val="000024B8"/>
    <w:rsid w:val="00002EDE"/>
    <w:rsid w:val="000030E0"/>
    <w:rsid w:val="00004820"/>
    <w:rsid w:val="00004D0E"/>
    <w:rsid w:val="00005333"/>
    <w:rsid w:val="00006FE3"/>
    <w:rsid w:val="00010012"/>
    <w:rsid w:val="0001197A"/>
    <w:rsid w:val="00011E40"/>
    <w:rsid w:val="000130E9"/>
    <w:rsid w:val="0001346C"/>
    <w:rsid w:val="00013696"/>
    <w:rsid w:val="00013985"/>
    <w:rsid w:val="00013C4F"/>
    <w:rsid w:val="0001419F"/>
    <w:rsid w:val="000169B5"/>
    <w:rsid w:val="00016DEE"/>
    <w:rsid w:val="00016F2F"/>
    <w:rsid w:val="00016FA7"/>
    <w:rsid w:val="00022574"/>
    <w:rsid w:val="00022EA4"/>
    <w:rsid w:val="000233A4"/>
    <w:rsid w:val="00023647"/>
    <w:rsid w:val="00023BF7"/>
    <w:rsid w:val="00024613"/>
    <w:rsid w:val="000247A9"/>
    <w:rsid w:val="00025549"/>
    <w:rsid w:val="00026B13"/>
    <w:rsid w:val="00027158"/>
    <w:rsid w:val="00027FD5"/>
    <w:rsid w:val="00030B5D"/>
    <w:rsid w:val="00030B75"/>
    <w:rsid w:val="000315D7"/>
    <w:rsid w:val="000325E1"/>
    <w:rsid w:val="00033B58"/>
    <w:rsid w:val="00034B83"/>
    <w:rsid w:val="000364C3"/>
    <w:rsid w:val="00036BB3"/>
    <w:rsid w:val="00040377"/>
    <w:rsid w:val="00040889"/>
    <w:rsid w:val="00040D98"/>
    <w:rsid w:val="00041F3F"/>
    <w:rsid w:val="00042827"/>
    <w:rsid w:val="00042940"/>
    <w:rsid w:val="00042DDC"/>
    <w:rsid w:val="00043326"/>
    <w:rsid w:val="00043E43"/>
    <w:rsid w:val="0004401C"/>
    <w:rsid w:val="00044459"/>
    <w:rsid w:val="00044BFB"/>
    <w:rsid w:val="0004578A"/>
    <w:rsid w:val="00050103"/>
    <w:rsid w:val="00050949"/>
    <w:rsid w:val="00050BD6"/>
    <w:rsid w:val="00050E94"/>
    <w:rsid w:val="000512D0"/>
    <w:rsid w:val="00051B59"/>
    <w:rsid w:val="00051F39"/>
    <w:rsid w:val="00052D8A"/>
    <w:rsid w:val="000531A4"/>
    <w:rsid w:val="0005354A"/>
    <w:rsid w:val="000549A3"/>
    <w:rsid w:val="0005584C"/>
    <w:rsid w:val="00056963"/>
    <w:rsid w:val="00056976"/>
    <w:rsid w:val="00057672"/>
    <w:rsid w:val="000607A4"/>
    <w:rsid w:val="00060978"/>
    <w:rsid w:val="00061095"/>
    <w:rsid w:val="00063E5B"/>
    <w:rsid w:val="00064115"/>
    <w:rsid w:val="0006505F"/>
    <w:rsid w:val="0006568E"/>
    <w:rsid w:val="000661DA"/>
    <w:rsid w:val="00066F0A"/>
    <w:rsid w:val="000673BF"/>
    <w:rsid w:val="00071151"/>
    <w:rsid w:val="000721D3"/>
    <w:rsid w:val="00073341"/>
    <w:rsid w:val="00074F47"/>
    <w:rsid w:val="00075AE9"/>
    <w:rsid w:val="00075E1E"/>
    <w:rsid w:val="00076660"/>
    <w:rsid w:val="00077A96"/>
    <w:rsid w:val="00077FD9"/>
    <w:rsid w:val="000802AF"/>
    <w:rsid w:val="000814B0"/>
    <w:rsid w:val="00081F3E"/>
    <w:rsid w:val="00083113"/>
    <w:rsid w:val="0008343E"/>
    <w:rsid w:val="00083827"/>
    <w:rsid w:val="00083A87"/>
    <w:rsid w:val="00085836"/>
    <w:rsid w:val="00086997"/>
    <w:rsid w:val="00086BBB"/>
    <w:rsid w:val="00087227"/>
    <w:rsid w:val="00087CC0"/>
    <w:rsid w:val="00093C74"/>
    <w:rsid w:val="00093D50"/>
    <w:rsid w:val="00094C3C"/>
    <w:rsid w:val="000954DF"/>
    <w:rsid w:val="00095D4F"/>
    <w:rsid w:val="00095E08"/>
    <w:rsid w:val="00097CBA"/>
    <w:rsid w:val="000A00F2"/>
    <w:rsid w:val="000A20CA"/>
    <w:rsid w:val="000A2765"/>
    <w:rsid w:val="000A4992"/>
    <w:rsid w:val="000A6007"/>
    <w:rsid w:val="000A6544"/>
    <w:rsid w:val="000A681B"/>
    <w:rsid w:val="000A724F"/>
    <w:rsid w:val="000B0968"/>
    <w:rsid w:val="000B0A95"/>
    <w:rsid w:val="000B0F05"/>
    <w:rsid w:val="000B31B9"/>
    <w:rsid w:val="000B3B39"/>
    <w:rsid w:val="000B4E6D"/>
    <w:rsid w:val="000B577E"/>
    <w:rsid w:val="000B7672"/>
    <w:rsid w:val="000B794A"/>
    <w:rsid w:val="000B7C39"/>
    <w:rsid w:val="000C1CFA"/>
    <w:rsid w:val="000C2649"/>
    <w:rsid w:val="000C3A47"/>
    <w:rsid w:val="000C3EC0"/>
    <w:rsid w:val="000C6967"/>
    <w:rsid w:val="000C7D11"/>
    <w:rsid w:val="000D0656"/>
    <w:rsid w:val="000D0EF8"/>
    <w:rsid w:val="000D1086"/>
    <w:rsid w:val="000D1CC6"/>
    <w:rsid w:val="000D3D4F"/>
    <w:rsid w:val="000D4B1C"/>
    <w:rsid w:val="000D58C7"/>
    <w:rsid w:val="000D5C0B"/>
    <w:rsid w:val="000E0946"/>
    <w:rsid w:val="000E1E70"/>
    <w:rsid w:val="000E1EEF"/>
    <w:rsid w:val="000E249D"/>
    <w:rsid w:val="000E26E9"/>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3134"/>
    <w:rsid w:val="00104087"/>
    <w:rsid w:val="001065CD"/>
    <w:rsid w:val="0010692E"/>
    <w:rsid w:val="00106DF7"/>
    <w:rsid w:val="001077F8"/>
    <w:rsid w:val="00110388"/>
    <w:rsid w:val="00110733"/>
    <w:rsid w:val="001119E7"/>
    <w:rsid w:val="00111B6D"/>
    <w:rsid w:val="00112190"/>
    <w:rsid w:val="00113A74"/>
    <w:rsid w:val="00115242"/>
    <w:rsid w:val="001156E7"/>
    <w:rsid w:val="00116021"/>
    <w:rsid w:val="0011671B"/>
    <w:rsid w:val="001202FE"/>
    <w:rsid w:val="0012084B"/>
    <w:rsid w:val="00121151"/>
    <w:rsid w:val="00121799"/>
    <w:rsid w:val="00121A0B"/>
    <w:rsid w:val="00122FD3"/>
    <w:rsid w:val="00123A9D"/>
    <w:rsid w:val="0012488F"/>
    <w:rsid w:val="0012573D"/>
    <w:rsid w:val="001258A8"/>
    <w:rsid w:val="00125CB4"/>
    <w:rsid w:val="00125DAF"/>
    <w:rsid w:val="00126554"/>
    <w:rsid w:val="00130686"/>
    <w:rsid w:val="00130DD3"/>
    <w:rsid w:val="001319C4"/>
    <w:rsid w:val="00131BB4"/>
    <w:rsid w:val="00132102"/>
    <w:rsid w:val="00133A5C"/>
    <w:rsid w:val="00134D19"/>
    <w:rsid w:val="00134FA4"/>
    <w:rsid w:val="00135AD4"/>
    <w:rsid w:val="001367E1"/>
    <w:rsid w:val="00137CEA"/>
    <w:rsid w:val="001409F5"/>
    <w:rsid w:val="0014173C"/>
    <w:rsid w:val="00141753"/>
    <w:rsid w:val="00141983"/>
    <w:rsid w:val="00142372"/>
    <w:rsid w:val="0014249F"/>
    <w:rsid w:val="00143158"/>
    <w:rsid w:val="0014480C"/>
    <w:rsid w:val="00145D4E"/>
    <w:rsid w:val="00150389"/>
    <w:rsid w:val="001510FF"/>
    <w:rsid w:val="0015162B"/>
    <w:rsid w:val="00151B91"/>
    <w:rsid w:val="00151DF1"/>
    <w:rsid w:val="00152090"/>
    <w:rsid w:val="001522BC"/>
    <w:rsid w:val="001526F4"/>
    <w:rsid w:val="001537A0"/>
    <w:rsid w:val="001540FE"/>
    <w:rsid w:val="00155680"/>
    <w:rsid w:val="00155E1B"/>
    <w:rsid w:val="00157E2E"/>
    <w:rsid w:val="001614BA"/>
    <w:rsid w:val="001626DE"/>
    <w:rsid w:val="00170F3A"/>
    <w:rsid w:val="001719B4"/>
    <w:rsid w:val="00171A50"/>
    <w:rsid w:val="00172196"/>
    <w:rsid w:val="00174647"/>
    <w:rsid w:val="00175053"/>
    <w:rsid w:val="00176E6B"/>
    <w:rsid w:val="00177D05"/>
    <w:rsid w:val="00180499"/>
    <w:rsid w:val="00180596"/>
    <w:rsid w:val="00180795"/>
    <w:rsid w:val="00180B7A"/>
    <w:rsid w:val="00180DC3"/>
    <w:rsid w:val="00180E55"/>
    <w:rsid w:val="00182DB5"/>
    <w:rsid w:val="00182E08"/>
    <w:rsid w:val="001832BB"/>
    <w:rsid w:val="001836F7"/>
    <w:rsid w:val="001838D2"/>
    <w:rsid w:val="00183FCC"/>
    <w:rsid w:val="00184B74"/>
    <w:rsid w:val="00185C41"/>
    <w:rsid w:val="0018668E"/>
    <w:rsid w:val="001870A6"/>
    <w:rsid w:val="001903D9"/>
    <w:rsid w:val="001908C8"/>
    <w:rsid w:val="00191A84"/>
    <w:rsid w:val="00191E03"/>
    <w:rsid w:val="00193DA0"/>
    <w:rsid w:val="0019407F"/>
    <w:rsid w:val="00194C71"/>
    <w:rsid w:val="001A006D"/>
    <w:rsid w:val="001A17BB"/>
    <w:rsid w:val="001A1D1A"/>
    <w:rsid w:val="001A21A3"/>
    <w:rsid w:val="001A2E39"/>
    <w:rsid w:val="001A39FA"/>
    <w:rsid w:val="001A4690"/>
    <w:rsid w:val="001A4720"/>
    <w:rsid w:val="001A4840"/>
    <w:rsid w:val="001A5EF8"/>
    <w:rsid w:val="001A5F52"/>
    <w:rsid w:val="001A6E8E"/>
    <w:rsid w:val="001A7ABB"/>
    <w:rsid w:val="001A7CA8"/>
    <w:rsid w:val="001B01F5"/>
    <w:rsid w:val="001B0576"/>
    <w:rsid w:val="001B1085"/>
    <w:rsid w:val="001B183D"/>
    <w:rsid w:val="001B1CF1"/>
    <w:rsid w:val="001B1D57"/>
    <w:rsid w:val="001B28AB"/>
    <w:rsid w:val="001B71CD"/>
    <w:rsid w:val="001C0509"/>
    <w:rsid w:val="001C174B"/>
    <w:rsid w:val="001C2817"/>
    <w:rsid w:val="001C305E"/>
    <w:rsid w:val="001C3393"/>
    <w:rsid w:val="001C349B"/>
    <w:rsid w:val="001C3A3A"/>
    <w:rsid w:val="001C3C2B"/>
    <w:rsid w:val="001C4214"/>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5EAA"/>
    <w:rsid w:val="001D68E6"/>
    <w:rsid w:val="001D6AC5"/>
    <w:rsid w:val="001D6FC8"/>
    <w:rsid w:val="001E0E28"/>
    <w:rsid w:val="001E1F60"/>
    <w:rsid w:val="001E20E6"/>
    <w:rsid w:val="001E2FA0"/>
    <w:rsid w:val="001E3F45"/>
    <w:rsid w:val="001E4184"/>
    <w:rsid w:val="001E57DC"/>
    <w:rsid w:val="001E6C7A"/>
    <w:rsid w:val="001E7346"/>
    <w:rsid w:val="001F0A87"/>
    <w:rsid w:val="001F0DA3"/>
    <w:rsid w:val="001F0F68"/>
    <w:rsid w:val="001F1CF3"/>
    <w:rsid w:val="001F1FCD"/>
    <w:rsid w:val="001F2048"/>
    <w:rsid w:val="001F2059"/>
    <w:rsid w:val="001F2115"/>
    <w:rsid w:val="001F2652"/>
    <w:rsid w:val="001F2FE9"/>
    <w:rsid w:val="001F46DC"/>
    <w:rsid w:val="001F5624"/>
    <w:rsid w:val="001F605A"/>
    <w:rsid w:val="001F6E19"/>
    <w:rsid w:val="001F7B2E"/>
    <w:rsid w:val="001F7E85"/>
    <w:rsid w:val="00200068"/>
    <w:rsid w:val="00200269"/>
    <w:rsid w:val="00200C1C"/>
    <w:rsid w:val="0020276D"/>
    <w:rsid w:val="002030F2"/>
    <w:rsid w:val="0020383C"/>
    <w:rsid w:val="00203DB1"/>
    <w:rsid w:val="00206113"/>
    <w:rsid w:val="0020638A"/>
    <w:rsid w:val="00206732"/>
    <w:rsid w:val="002067BA"/>
    <w:rsid w:val="00207516"/>
    <w:rsid w:val="00207D4B"/>
    <w:rsid w:val="002102FD"/>
    <w:rsid w:val="00211657"/>
    <w:rsid w:val="00212AAA"/>
    <w:rsid w:val="00213202"/>
    <w:rsid w:val="00214D83"/>
    <w:rsid w:val="00214E11"/>
    <w:rsid w:val="0021506C"/>
    <w:rsid w:val="00215F54"/>
    <w:rsid w:val="0021630D"/>
    <w:rsid w:val="0021637C"/>
    <w:rsid w:val="00217C91"/>
    <w:rsid w:val="002210CD"/>
    <w:rsid w:val="00222281"/>
    <w:rsid w:val="002227F5"/>
    <w:rsid w:val="00222875"/>
    <w:rsid w:val="002235BF"/>
    <w:rsid w:val="00230091"/>
    <w:rsid w:val="0023037E"/>
    <w:rsid w:val="00230B79"/>
    <w:rsid w:val="00231EA3"/>
    <w:rsid w:val="002324BC"/>
    <w:rsid w:val="002327F8"/>
    <w:rsid w:val="002362F2"/>
    <w:rsid w:val="00236F5C"/>
    <w:rsid w:val="002370CD"/>
    <w:rsid w:val="0023722A"/>
    <w:rsid w:val="00237824"/>
    <w:rsid w:val="002404B3"/>
    <w:rsid w:val="00242633"/>
    <w:rsid w:val="00242E77"/>
    <w:rsid w:val="00242EB5"/>
    <w:rsid w:val="00243BA3"/>
    <w:rsid w:val="00244CE9"/>
    <w:rsid w:val="00245211"/>
    <w:rsid w:val="00246892"/>
    <w:rsid w:val="00247968"/>
    <w:rsid w:val="00247B25"/>
    <w:rsid w:val="002509B7"/>
    <w:rsid w:val="00251F7D"/>
    <w:rsid w:val="002522A6"/>
    <w:rsid w:val="002533F8"/>
    <w:rsid w:val="0025355E"/>
    <w:rsid w:val="00253BD2"/>
    <w:rsid w:val="002545BB"/>
    <w:rsid w:val="002549E3"/>
    <w:rsid w:val="00255902"/>
    <w:rsid w:val="00257C15"/>
    <w:rsid w:val="0026191B"/>
    <w:rsid w:val="002623D0"/>
    <w:rsid w:val="002626D8"/>
    <w:rsid w:val="00262F5D"/>
    <w:rsid w:val="00263356"/>
    <w:rsid w:val="00263DB5"/>
    <w:rsid w:val="0026410A"/>
    <w:rsid w:val="0026507F"/>
    <w:rsid w:val="00265559"/>
    <w:rsid w:val="002662CE"/>
    <w:rsid w:val="00266354"/>
    <w:rsid w:val="002676E4"/>
    <w:rsid w:val="002718C8"/>
    <w:rsid w:val="00271A0A"/>
    <w:rsid w:val="00272BD7"/>
    <w:rsid w:val="00275D86"/>
    <w:rsid w:val="00276164"/>
    <w:rsid w:val="00276E6C"/>
    <w:rsid w:val="002777F7"/>
    <w:rsid w:val="0028083B"/>
    <w:rsid w:val="0028139E"/>
    <w:rsid w:val="002815E2"/>
    <w:rsid w:val="00285AF4"/>
    <w:rsid w:val="00286645"/>
    <w:rsid w:val="00286B44"/>
    <w:rsid w:val="00286EE5"/>
    <w:rsid w:val="0029067B"/>
    <w:rsid w:val="00291092"/>
    <w:rsid w:val="002912E7"/>
    <w:rsid w:val="00291B9B"/>
    <w:rsid w:val="002929B5"/>
    <w:rsid w:val="00293123"/>
    <w:rsid w:val="00293A13"/>
    <w:rsid w:val="00293FA2"/>
    <w:rsid w:val="002941B5"/>
    <w:rsid w:val="00294996"/>
    <w:rsid w:val="00294A85"/>
    <w:rsid w:val="00296A64"/>
    <w:rsid w:val="00296D57"/>
    <w:rsid w:val="00297C6A"/>
    <w:rsid w:val="002A08A2"/>
    <w:rsid w:val="002A095B"/>
    <w:rsid w:val="002A2865"/>
    <w:rsid w:val="002A2C94"/>
    <w:rsid w:val="002A2D72"/>
    <w:rsid w:val="002A3CE0"/>
    <w:rsid w:val="002A50C7"/>
    <w:rsid w:val="002B039E"/>
    <w:rsid w:val="002B1141"/>
    <w:rsid w:val="002B3F49"/>
    <w:rsid w:val="002B4524"/>
    <w:rsid w:val="002B4ADC"/>
    <w:rsid w:val="002B5E4E"/>
    <w:rsid w:val="002C0BFA"/>
    <w:rsid w:val="002C1444"/>
    <w:rsid w:val="002C2B2E"/>
    <w:rsid w:val="002C46B9"/>
    <w:rsid w:val="002C4804"/>
    <w:rsid w:val="002C51DA"/>
    <w:rsid w:val="002C5E47"/>
    <w:rsid w:val="002C75BF"/>
    <w:rsid w:val="002C78AC"/>
    <w:rsid w:val="002C7A85"/>
    <w:rsid w:val="002D044E"/>
    <w:rsid w:val="002D2A66"/>
    <w:rsid w:val="002D3ECD"/>
    <w:rsid w:val="002D5FD7"/>
    <w:rsid w:val="002D62F4"/>
    <w:rsid w:val="002D63D9"/>
    <w:rsid w:val="002E0033"/>
    <w:rsid w:val="002E0323"/>
    <w:rsid w:val="002E0761"/>
    <w:rsid w:val="002E1036"/>
    <w:rsid w:val="002E2175"/>
    <w:rsid w:val="002E27F8"/>
    <w:rsid w:val="002E2ABA"/>
    <w:rsid w:val="002E2C84"/>
    <w:rsid w:val="002E547D"/>
    <w:rsid w:val="002E5BE7"/>
    <w:rsid w:val="002E65A2"/>
    <w:rsid w:val="002E6870"/>
    <w:rsid w:val="002E6E64"/>
    <w:rsid w:val="002E724D"/>
    <w:rsid w:val="002F0D68"/>
    <w:rsid w:val="002F1538"/>
    <w:rsid w:val="002F2561"/>
    <w:rsid w:val="002F4783"/>
    <w:rsid w:val="002F6047"/>
    <w:rsid w:val="002F61C0"/>
    <w:rsid w:val="002F6F8D"/>
    <w:rsid w:val="00302C21"/>
    <w:rsid w:val="00302C78"/>
    <w:rsid w:val="003032AE"/>
    <w:rsid w:val="00303BA8"/>
    <w:rsid w:val="00303E26"/>
    <w:rsid w:val="003047AE"/>
    <w:rsid w:val="00304A16"/>
    <w:rsid w:val="0030533E"/>
    <w:rsid w:val="003057C3"/>
    <w:rsid w:val="003061CB"/>
    <w:rsid w:val="00306630"/>
    <w:rsid w:val="00307282"/>
    <w:rsid w:val="003075AD"/>
    <w:rsid w:val="003102EF"/>
    <w:rsid w:val="003108D4"/>
    <w:rsid w:val="00311D56"/>
    <w:rsid w:val="00312A72"/>
    <w:rsid w:val="003132AF"/>
    <w:rsid w:val="00315759"/>
    <w:rsid w:val="003157BE"/>
    <w:rsid w:val="00317F65"/>
    <w:rsid w:val="00321ACF"/>
    <w:rsid w:val="00323ADA"/>
    <w:rsid w:val="00326064"/>
    <w:rsid w:val="00326273"/>
    <w:rsid w:val="00326D16"/>
    <w:rsid w:val="00327CDF"/>
    <w:rsid w:val="00327EB1"/>
    <w:rsid w:val="003301A9"/>
    <w:rsid w:val="00331294"/>
    <w:rsid w:val="003313C0"/>
    <w:rsid w:val="003316B1"/>
    <w:rsid w:val="00331C5E"/>
    <w:rsid w:val="00332727"/>
    <w:rsid w:val="0033295D"/>
    <w:rsid w:val="003331D9"/>
    <w:rsid w:val="00333482"/>
    <w:rsid w:val="00333D96"/>
    <w:rsid w:val="003354DA"/>
    <w:rsid w:val="003355BF"/>
    <w:rsid w:val="00335937"/>
    <w:rsid w:val="00336A0D"/>
    <w:rsid w:val="00336C17"/>
    <w:rsid w:val="00337C49"/>
    <w:rsid w:val="0034140D"/>
    <w:rsid w:val="00342580"/>
    <w:rsid w:val="003425A8"/>
    <w:rsid w:val="00342685"/>
    <w:rsid w:val="00344AC6"/>
    <w:rsid w:val="003459AA"/>
    <w:rsid w:val="00345C23"/>
    <w:rsid w:val="00346F0B"/>
    <w:rsid w:val="00347AFA"/>
    <w:rsid w:val="00350E13"/>
    <w:rsid w:val="00351190"/>
    <w:rsid w:val="00351542"/>
    <w:rsid w:val="003520CE"/>
    <w:rsid w:val="00352605"/>
    <w:rsid w:val="003526BE"/>
    <w:rsid w:val="003537F8"/>
    <w:rsid w:val="0035588B"/>
    <w:rsid w:val="00356F50"/>
    <w:rsid w:val="00360EEE"/>
    <w:rsid w:val="00362085"/>
    <w:rsid w:val="00362A2A"/>
    <w:rsid w:val="00362DBF"/>
    <w:rsid w:val="00362DE5"/>
    <w:rsid w:val="00364FA9"/>
    <w:rsid w:val="0036525F"/>
    <w:rsid w:val="00365B04"/>
    <w:rsid w:val="00366519"/>
    <w:rsid w:val="00367C3E"/>
    <w:rsid w:val="00370F8E"/>
    <w:rsid w:val="003716E6"/>
    <w:rsid w:val="00371945"/>
    <w:rsid w:val="0037283A"/>
    <w:rsid w:val="00372DE6"/>
    <w:rsid w:val="003744DC"/>
    <w:rsid w:val="003760F8"/>
    <w:rsid w:val="003768CD"/>
    <w:rsid w:val="0037775D"/>
    <w:rsid w:val="0038157E"/>
    <w:rsid w:val="0038224D"/>
    <w:rsid w:val="00382A04"/>
    <w:rsid w:val="00382E7D"/>
    <w:rsid w:val="00384813"/>
    <w:rsid w:val="00385176"/>
    <w:rsid w:val="00385A84"/>
    <w:rsid w:val="003861AC"/>
    <w:rsid w:val="00386461"/>
    <w:rsid w:val="00386FAA"/>
    <w:rsid w:val="00387594"/>
    <w:rsid w:val="0039009E"/>
    <w:rsid w:val="00390A96"/>
    <w:rsid w:val="00393690"/>
    <w:rsid w:val="00393889"/>
    <w:rsid w:val="0039531D"/>
    <w:rsid w:val="00395C78"/>
    <w:rsid w:val="00397F1C"/>
    <w:rsid w:val="003A15E9"/>
    <w:rsid w:val="003A190D"/>
    <w:rsid w:val="003A1EC2"/>
    <w:rsid w:val="003A2B6D"/>
    <w:rsid w:val="003A3009"/>
    <w:rsid w:val="003A34BA"/>
    <w:rsid w:val="003A487B"/>
    <w:rsid w:val="003A49F0"/>
    <w:rsid w:val="003A52A8"/>
    <w:rsid w:val="003A544F"/>
    <w:rsid w:val="003A77AF"/>
    <w:rsid w:val="003B0075"/>
    <w:rsid w:val="003B0EDA"/>
    <w:rsid w:val="003B138A"/>
    <w:rsid w:val="003B22D3"/>
    <w:rsid w:val="003B24F0"/>
    <w:rsid w:val="003B3D34"/>
    <w:rsid w:val="003B4205"/>
    <w:rsid w:val="003B48D6"/>
    <w:rsid w:val="003B4D8B"/>
    <w:rsid w:val="003B547C"/>
    <w:rsid w:val="003B54B3"/>
    <w:rsid w:val="003C36F0"/>
    <w:rsid w:val="003C4807"/>
    <w:rsid w:val="003C4AB5"/>
    <w:rsid w:val="003C4B16"/>
    <w:rsid w:val="003C64E5"/>
    <w:rsid w:val="003C678C"/>
    <w:rsid w:val="003C6EC7"/>
    <w:rsid w:val="003C709D"/>
    <w:rsid w:val="003C7E21"/>
    <w:rsid w:val="003D21EB"/>
    <w:rsid w:val="003D3E13"/>
    <w:rsid w:val="003D4981"/>
    <w:rsid w:val="003D5DA7"/>
    <w:rsid w:val="003D6C8F"/>
    <w:rsid w:val="003E14FA"/>
    <w:rsid w:val="003E1570"/>
    <w:rsid w:val="003E332A"/>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9E1"/>
    <w:rsid w:val="0040130C"/>
    <w:rsid w:val="0040168F"/>
    <w:rsid w:val="0040321C"/>
    <w:rsid w:val="00404791"/>
    <w:rsid w:val="00404EB5"/>
    <w:rsid w:val="004063BE"/>
    <w:rsid w:val="00407BA1"/>
    <w:rsid w:val="00407FEC"/>
    <w:rsid w:val="004127A0"/>
    <w:rsid w:val="00412D85"/>
    <w:rsid w:val="00413D87"/>
    <w:rsid w:val="00415BFE"/>
    <w:rsid w:val="00417E61"/>
    <w:rsid w:val="00417FDF"/>
    <w:rsid w:val="00420287"/>
    <w:rsid w:val="004208A8"/>
    <w:rsid w:val="00420BDB"/>
    <w:rsid w:val="0042103C"/>
    <w:rsid w:val="00421CFD"/>
    <w:rsid w:val="0042219A"/>
    <w:rsid w:val="004223B1"/>
    <w:rsid w:val="0042346C"/>
    <w:rsid w:val="00423498"/>
    <w:rsid w:val="00423888"/>
    <w:rsid w:val="00423D94"/>
    <w:rsid w:val="00424323"/>
    <w:rsid w:val="00424335"/>
    <w:rsid w:val="004250AE"/>
    <w:rsid w:val="00425B38"/>
    <w:rsid w:val="004267E0"/>
    <w:rsid w:val="004268AD"/>
    <w:rsid w:val="00426935"/>
    <w:rsid w:val="00426AE3"/>
    <w:rsid w:val="00426FD9"/>
    <w:rsid w:val="0042767B"/>
    <w:rsid w:val="00430ACE"/>
    <w:rsid w:val="00431D69"/>
    <w:rsid w:val="0043350D"/>
    <w:rsid w:val="00433E69"/>
    <w:rsid w:val="004351F7"/>
    <w:rsid w:val="00435571"/>
    <w:rsid w:val="00435751"/>
    <w:rsid w:val="0043588A"/>
    <w:rsid w:val="0043592C"/>
    <w:rsid w:val="00436A35"/>
    <w:rsid w:val="00437221"/>
    <w:rsid w:val="004377AF"/>
    <w:rsid w:val="00437EFB"/>
    <w:rsid w:val="00440322"/>
    <w:rsid w:val="004426A9"/>
    <w:rsid w:val="0044371D"/>
    <w:rsid w:val="00444E62"/>
    <w:rsid w:val="00446EFF"/>
    <w:rsid w:val="004471DF"/>
    <w:rsid w:val="00450CE8"/>
    <w:rsid w:val="004513F7"/>
    <w:rsid w:val="00451BFB"/>
    <w:rsid w:val="00452E3E"/>
    <w:rsid w:val="00452F2C"/>
    <w:rsid w:val="0045307A"/>
    <w:rsid w:val="00454A7B"/>
    <w:rsid w:val="0045544A"/>
    <w:rsid w:val="00456F44"/>
    <w:rsid w:val="0046011B"/>
    <w:rsid w:val="004604B2"/>
    <w:rsid w:val="004604D2"/>
    <w:rsid w:val="00461947"/>
    <w:rsid w:val="00462921"/>
    <w:rsid w:val="0046492A"/>
    <w:rsid w:val="00466E7E"/>
    <w:rsid w:val="004675D0"/>
    <w:rsid w:val="00467C82"/>
    <w:rsid w:val="0047184A"/>
    <w:rsid w:val="00472253"/>
    <w:rsid w:val="00473151"/>
    <w:rsid w:val="00474ADE"/>
    <w:rsid w:val="00475201"/>
    <w:rsid w:val="00480225"/>
    <w:rsid w:val="00480A99"/>
    <w:rsid w:val="0048103D"/>
    <w:rsid w:val="00481A35"/>
    <w:rsid w:val="00481D69"/>
    <w:rsid w:val="00482172"/>
    <w:rsid w:val="004823F7"/>
    <w:rsid w:val="00482896"/>
    <w:rsid w:val="004828C7"/>
    <w:rsid w:val="0048317D"/>
    <w:rsid w:val="004851A9"/>
    <w:rsid w:val="004867AB"/>
    <w:rsid w:val="00486A5A"/>
    <w:rsid w:val="00490D91"/>
    <w:rsid w:val="00493324"/>
    <w:rsid w:val="00493CD3"/>
    <w:rsid w:val="004944D1"/>
    <w:rsid w:val="0049469B"/>
    <w:rsid w:val="004949D2"/>
    <w:rsid w:val="004955A9"/>
    <w:rsid w:val="00496525"/>
    <w:rsid w:val="00496684"/>
    <w:rsid w:val="00496D08"/>
    <w:rsid w:val="0049742E"/>
    <w:rsid w:val="004A1BEE"/>
    <w:rsid w:val="004A2380"/>
    <w:rsid w:val="004A2814"/>
    <w:rsid w:val="004A308B"/>
    <w:rsid w:val="004A4534"/>
    <w:rsid w:val="004A4A1A"/>
    <w:rsid w:val="004A585C"/>
    <w:rsid w:val="004A6D20"/>
    <w:rsid w:val="004B0679"/>
    <w:rsid w:val="004B07A1"/>
    <w:rsid w:val="004B33A0"/>
    <w:rsid w:val="004B38D8"/>
    <w:rsid w:val="004B3E9E"/>
    <w:rsid w:val="004B4C4C"/>
    <w:rsid w:val="004B4D64"/>
    <w:rsid w:val="004B4E82"/>
    <w:rsid w:val="004B75B1"/>
    <w:rsid w:val="004B786B"/>
    <w:rsid w:val="004C0B83"/>
    <w:rsid w:val="004C1860"/>
    <w:rsid w:val="004C2579"/>
    <w:rsid w:val="004C2B15"/>
    <w:rsid w:val="004C41AF"/>
    <w:rsid w:val="004C4284"/>
    <w:rsid w:val="004C6BF2"/>
    <w:rsid w:val="004C7BA4"/>
    <w:rsid w:val="004C7EE2"/>
    <w:rsid w:val="004D10E9"/>
    <w:rsid w:val="004D1C87"/>
    <w:rsid w:val="004D2534"/>
    <w:rsid w:val="004D3AD5"/>
    <w:rsid w:val="004D5474"/>
    <w:rsid w:val="004D5AFD"/>
    <w:rsid w:val="004D639D"/>
    <w:rsid w:val="004D7D5C"/>
    <w:rsid w:val="004E08E7"/>
    <w:rsid w:val="004E2E8C"/>
    <w:rsid w:val="004E3149"/>
    <w:rsid w:val="004E3DDE"/>
    <w:rsid w:val="004E5480"/>
    <w:rsid w:val="004E61A9"/>
    <w:rsid w:val="004E65A4"/>
    <w:rsid w:val="004F22C5"/>
    <w:rsid w:val="004F3483"/>
    <w:rsid w:val="004F411A"/>
    <w:rsid w:val="004F4469"/>
    <w:rsid w:val="004F4A77"/>
    <w:rsid w:val="004F652A"/>
    <w:rsid w:val="004F721A"/>
    <w:rsid w:val="004F7417"/>
    <w:rsid w:val="005007CC"/>
    <w:rsid w:val="005008BE"/>
    <w:rsid w:val="00500C97"/>
    <w:rsid w:val="005011DC"/>
    <w:rsid w:val="00501388"/>
    <w:rsid w:val="00502CBB"/>
    <w:rsid w:val="00503251"/>
    <w:rsid w:val="0050339E"/>
    <w:rsid w:val="005036DF"/>
    <w:rsid w:val="0050392F"/>
    <w:rsid w:val="00503B12"/>
    <w:rsid w:val="00504591"/>
    <w:rsid w:val="005050C7"/>
    <w:rsid w:val="00505405"/>
    <w:rsid w:val="00505CF2"/>
    <w:rsid w:val="0050651F"/>
    <w:rsid w:val="00506E60"/>
    <w:rsid w:val="00511C8D"/>
    <w:rsid w:val="005136EA"/>
    <w:rsid w:val="00514822"/>
    <w:rsid w:val="00514A1E"/>
    <w:rsid w:val="005177FE"/>
    <w:rsid w:val="005179B5"/>
    <w:rsid w:val="00517E87"/>
    <w:rsid w:val="00521F0B"/>
    <w:rsid w:val="0052217B"/>
    <w:rsid w:val="00522C1C"/>
    <w:rsid w:val="00525949"/>
    <w:rsid w:val="00525F66"/>
    <w:rsid w:val="00526A0B"/>
    <w:rsid w:val="005273D8"/>
    <w:rsid w:val="00527F60"/>
    <w:rsid w:val="00530645"/>
    <w:rsid w:val="0053188F"/>
    <w:rsid w:val="00532481"/>
    <w:rsid w:val="005325AE"/>
    <w:rsid w:val="00532CC3"/>
    <w:rsid w:val="005344DE"/>
    <w:rsid w:val="00534B5C"/>
    <w:rsid w:val="00535020"/>
    <w:rsid w:val="00535E80"/>
    <w:rsid w:val="00536264"/>
    <w:rsid w:val="00541E98"/>
    <w:rsid w:val="005424EC"/>
    <w:rsid w:val="00543A15"/>
    <w:rsid w:val="00544B9A"/>
    <w:rsid w:val="00545759"/>
    <w:rsid w:val="00547B02"/>
    <w:rsid w:val="005506C4"/>
    <w:rsid w:val="00550A37"/>
    <w:rsid w:val="00552434"/>
    <w:rsid w:val="00554015"/>
    <w:rsid w:val="00554D4B"/>
    <w:rsid w:val="005553CA"/>
    <w:rsid w:val="005562C7"/>
    <w:rsid w:val="005573C1"/>
    <w:rsid w:val="00557846"/>
    <w:rsid w:val="00560BEF"/>
    <w:rsid w:val="00561303"/>
    <w:rsid w:val="00561E3B"/>
    <w:rsid w:val="00562CBE"/>
    <w:rsid w:val="005632FC"/>
    <w:rsid w:val="005637F5"/>
    <w:rsid w:val="00563F10"/>
    <w:rsid w:val="00564201"/>
    <w:rsid w:val="00565316"/>
    <w:rsid w:val="00565E2B"/>
    <w:rsid w:val="00566963"/>
    <w:rsid w:val="0056773D"/>
    <w:rsid w:val="00570920"/>
    <w:rsid w:val="00570B7E"/>
    <w:rsid w:val="00571B0C"/>
    <w:rsid w:val="00575557"/>
    <w:rsid w:val="005771DA"/>
    <w:rsid w:val="005779E9"/>
    <w:rsid w:val="00581814"/>
    <w:rsid w:val="00582B42"/>
    <w:rsid w:val="00583C36"/>
    <w:rsid w:val="00583F20"/>
    <w:rsid w:val="00583F87"/>
    <w:rsid w:val="0058632C"/>
    <w:rsid w:val="00590A15"/>
    <w:rsid w:val="00590B0F"/>
    <w:rsid w:val="005911F7"/>
    <w:rsid w:val="00591302"/>
    <w:rsid w:val="00591605"/>
    <w:rsid w:val="0059292D"/>
    <w:rsid w:val="00592D5F"/>
    <w:rsid w:val="0059308F"/>
    <w:rsid w:val="005931BC"/>
    <w:rsid w:val="00595B3D"/>
    <w:rsid w:val="0059609F"/>
    <w:rsid w:val="0059690C"/>
    <w:rsid w:val="00596B20"/>
    <w:rsid w:val="00596E85"/>
    <w:rsid w:val="00597388"/>
    <w:rsid w:val="005A0D78"/>
    <w:rsid w:val="005A1218"/>
    <w:rsid w:val="005A182A"/>
    <w:rsid w:val="005A35F5"/>
    <w:rsid w:val="005A375D"/>
    <w:rsid w:val="005A3FE7"/>
    <w:rsid w:val="005A40F3"/>
    <w:rsid w:val="005A4C06"/>
    <w:rsid w:val="005A4F0C"/>
    <w:rsid w:val="005A50BB"/>
    <w:rsid w:val="005A567C"/>
    <w:rsid w:val="005A6934"/>
    <w:rsid w:val="005B052E"/>
    <w:rsid w:val="005B0694"/>
    <w:rsid w:val="005B082D"/>
    <w:rsid w:val="005B2357"/>
    <w:rsid w:val="005B27DC"/>
    <w:rsid w:val="005B28A3"/>
    <w:rsid w:val="005B307E"/>
    <w:rsid w:val="005B3E03"/>
    <w:rsid w:val="005B4456"/>
    <w:rsid w:val="005B5F32"/>
    <w:rsid w:val="005B66DF"/>
    <w:rsid w:val="005B6B2D"/>
    <w:rsid w:val="005B7075"/>
    <w:rsid w:val="005B7145"/>
    <w:rsid w:val="005C0D77"/>
    <w:rsid w:val="005C0D8C"/>
    <w:rsid w:val="005C1473"/>
    <w:rsid w:val="005C197F"/>
    <w:rsid w:val="005C2308"/>
    <w:rsid w:val="005C286D"/>
    <w:rsid w:val="005C347D"/>
    <w:rsid w:val="005C3F0D"/>
    <w:rsid w:val="005C6AE5"/>
    <w:rsid w:val="005C7C63"/>
    <w:rsid w:val="005D0740"/>
    <w:rsid w:val="005D3D19"/>
    <w:rsid w:val="005D4159"/>
    <w:rsid w:val="005D4704"/>
    <w:rsid w:val="005D6094"/>
    <w:rsid w:val="005E0923"/>
    <w:rsid w:val="005E1C31"/>
    <w:rsid w:val="005E2968"/>
    <w:rsid w:val="005E30C0"/>
    <w:rsid w:val="005E537A"/>
    <w:rsid w:val="005E5F2E"/>
    <w:rsid w:val="005E6215"/>
    <w:rsid w:val="005E6835"/>
    <w:rsid w:val="005E6953"/>
    <w:rsid w:val="005E756A"/>
    <w:rsid w:val="005F0278"/>
    <w:rsid w:val="005F0497"/>
    <w:rsid w:val="005F0B46"/>
    <w:rsid w:val="005F11C4"/>
    <w:rsid w:val="005F1E62"/>
    <w:rsid w:val="005F4321"/>
    <w:rsid w:val="005F454F"/>
    <w:rsid w:val="005F5C7B"/>
    <w:rsid w:val="005F61ED"/>
    <w:rsid w:val="005F6611"/>
    <w:rsid w:val="005F6794"/>
    <w:rsid w:val="00600D97"/>
    <w:rsid w:val="00601977"/>
    <w:rsid w:val="00605029"/>
    <w:rsid w:val="006059D6"/>
    <w:rsid w:val="00605E9D"/>
    <w:rsid w:val="00610991"/>
    <w:rsid w:val="00610F9E"/>
    <w:rsid w:val="00611585"/>
    <w:rsid w:val="00613454"/>
    <w:rsid w:val="006139B7"/>
    <w:rsid w:val="00615805"/>
    <w:rsid w:val="006160AA"/>
    <w:rsid w:val="00617D1E"/>
    <w:rsid w:val="00620EB3"/>
    <w:rsid w:val="00622E5E"/>
    <w:rsid w:val="00623FDB"/>
    <w:rsid w:val="00625164"/>
    <w:rsid w:val="006258C1"/>
    <w:rsid w:val="0062617E"/>
    <w:rsid w:val="006273E9"/>
    <w:rsid w:val="0062759C"/>
    <w:rsid w:val="0063034B"/>
    <w:rsid w:val="006309C5"/>
    <w:rsid w:val="00632B5C"/>
    <w:rsid w:val="00632F44"/>
    <w:rsid w:val="00633D17"/>
    <w:rsid w:val="006350FF"/>
    <w:rsid w:val="00636BC0"/>
    <w:rsid w:val="00637708"/>
    <w:rsid w:val="00640346"/>
    <w:rsid w:val="00641F9C"/>
    <w:rsid w:val="006427CA"/>
    <w:rsid w:val="00643B8C"/>
    <w:rsid w:val="00643D17"/>
    <w:rsid w:val="0064412F"/>
    <w:rsid w:val="0064481C"/>
    <w:rsid w:val="00644C2A"/>
    <w:rsid w:val="006460B8"/>
    <w:rsid w:val="00646332"/>
    <w:rsid w:val="00646E26"/>
    <w:rsid w:val="00647A96"/>
    <w:rsid w:val="00647E14"/>
    <w:rsid w:val="00647F32"/>
    <w:rsid w:val="006525DD"/>
    <w:rsid w:val="006532B0"/>
    <w:rsid w:val="00653AB1"/>
    <w:rsid w:val="00654616"/>
    <w:rsid w:val="00654B3F"/>
    <w:rsid w:val="006564AD"/>
    <w:rsid w:val="006604F7"/>
    <w:rsid w:val="006609C3"/>
    <w:rsid w:val="00661EB7"/>
    <w:rsid w:val="00663BF9"/>
    <w:rsid w:val="00663FAE"/>
    <w:rsid w:val="00664535"/>
    <w:rsid w:val="0066511D"/>
    <w:rsid w:val="0066662E"/>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0020"/>
    <w:rsid w:val="00682F16"/>
    <w:rsid w:val="00683012"/>
    <w:rsid w:val="006839FF"/>
    <w:rsid w:val="00684722"/>
    <w:rsid w:val="00684BE5"/>
    <w:rsid w:val="00684DB5"/>
    <w:rsid w:val="00686704"/>
    <w:rsid w:val="006868A6"/>
    <w:rsid w:val="006871DB"/>
    <w:rsid w:val="0068722F"/>
    <w:rsid w:val="006876D1"/>
    <w:rsid w:val="00687823"/>
    <w:rsid w:val="00687ED2"/>
    <w:rsid w:val="006913F7"/>
    <w:rsid w:val="00693688"/>
    <w:rsid w:val="006936EA"/>
    <w:rsid w:val="00693F97"/>
    <w:rsid w:val="00694903"/>
    <w:rsid w:val="00694C98"/>
    <w:rsid w:val="00694CDF"/>
    <w:rsid w:val="00694D2B"/>
    <w:rsid w:val="006959F7"/>
    <w:rsid w:val="00696027"/>
    <w:rsid w:val="00697D38"/>
    <w:rsid w:val="00697E8C"/>
    <w:rsid w:val="006A09CA"/>
    <w:rsid w:val="006A3653"/>
    <w:rsid w:val="006A3C4D"/>
    <w:rsid w:val="006A4069"/>
    <w:rsid w:val="006A4DEC"/>
    <w:rsid w:val="006A5089"/>
    <w:rsid w:val="006A53FE"/>
    <w:rsid w:val="006A5499"/>
    <w:rsid w:val="006A57B6"/>
    <w:rsid w:val="006A60B3"/>
    <w:rsid w:val="006A6497"/>
    <w:rsid w:val="006A6753"/>
    <w:rsid w:val="006A678B"/>
    <w:rsid w:val="006A6857"/>
    <w:rsid w:val="006A693E"/>
    <w:rsid w:val="006A7EF1"/>
    <w:rsid w:val="006B081D"/>
    <w:rsid w:val="006B0B05"/>
    <w:rsid w:val="006B14B3"/>
    <w:rsid w:val="006B1A31"/>
    <w:rsid w:val="006B2778"/>
    <w:rsid w:val="006B27EC"/>
    <w:rsid w:val="006B2FDB"/>
    <w:rsid w:val="006B3BEF"/>
    <w:rsid w:val="006B3D4B"/>
    <w:rsid w:val="006B4CB5"/>
    <w:rsid w:val="006B5F75"/>
    <w:rsid w:val="006C0E91"/>
    <w:rsid w:val="006C2241"/>
    <w:rsid w:val="006C2655"/>
    <w:rsid w:val="006C3199"/>
    <w:rsid w:val="006C40FD"/>
    <w:rsid w:val="006C4B46"/>
    <w:rsid w:val="006C63D1"/>
    <w:rsid w:val="006C6DDD"/>
    <w:rsid w:val="006C6E4A"/>
    <w:rsid w:val="006D000B"/>
    <w:rsid w:val="006D0707"/>
    <w:rsid w:val="006D1ABC"/>
    <w:rsid w:val="006D1B89"/>
    <w:rsid w:val="006D4C12"/>
    <w:rsid w:val="006D4F3A"/>
    <w:rsid w:val="006D56AB"/>
    <w:rsid w:val="006D56AF"/>
    <w:rsid w:val="006D7347"/>
    <w:rsid w:val="006E10A5"/>
    <w:rsid w:val="006E11E6"/>
    <w:rsid w:val="006E14C5"/>
    <w:rsid w:val="006E1DD2"/>
    <w:rsid w:val="006E1E29"/>
    <w:rsid w:val="006E32C0"/>
    <w:rsid w:val="006E4017"/>
    <w:rsid w:val="006E44E0"/>
    <w:rsid w:val="006E478C"/>
    <w:rsid w:val="006E51D6"/>
    <w:rsid w:val="006E6258"/>
    <w:rsid w:val="006E6317"/>
    <w:rsid w:val="006E71A2"/>
    <w:rsid w:val="006E77F3"/>
    <w:rsid w:val="006E7A90"/>
    <w:rsid w:val="006F0A6B"/>
    <w:rsid w:val="006F3374"/>
    <w:rsid w:val="006F51B4"/>
    <w:rsid w:val="006F5962"/>
    <w:rsid w:val="006F5D30"/>
    <w:rsid w:val="006F69B0"/>
    <w:rsid w:val="006F6A41"/>
    <w:rsid w:val="006F6F4F"/>
    <w:rsid w:val="006F75E7"/>
    <w:rsid w:val="007014B3"/>
    <w:rsid w:val="00701AA4"/>
    <w:rsid w:val="0070207C"/>
    <w:rsid w:val="00702C6C"/>
    <w:rsid w:val="007031F3"/>
    <w:rsid w:val="0070717D"/>
    <w:rsid w:val="00707B4C"/>
    <w:rsid w:val="00707D0B"/>
    <w:rsid w:val="007105C9"/>
    <w:rsid w:val="0071285E"/>
    <w:rsid w:val="00712A83"/>
    <w:rsid w:val="00712BFB"/>
    <w:rsid w:val="007132A7"/>
    <w:rsid w:val="0071391C"/>
    <w:rsid w:val="00713E04"/>
    <w:rsid w:val="007143A0"/>
    <w:rsid w:val="007146E5"/>
    <w:rsid w:val="00714BC6"/>
    <w:rsid w:val="00714FE3"/>
    <w:rsid w:val="00717A72"/>
    <w:rsid w:val="00720C65"/>
    <w:rsid w:val="00720D19"/>
    <w:rsid w:val="00722DAD"/>
    <w:rsid w:val="00723334"/>
    <w:rsid w:val="00724B7C"/>
    <w:rsid w:val="00725935"/>
    <w:rsid w:val="00725AA7"/>
    <w:rsid w:val="007265A2"/>
    <w:rsid w:val="0072732C"/>
    <w:rsid w:val="00727BF9"/>
    <w:rsid w:val="00727FBD"/>
    <w:rsid w:val="00732995"/>
    <w:rsid w:val="00733714"/>
    <w:rsid w:val="00734EAB"/>
    <w:rsid w:val="00736210"/>
    <w:rsid w:val="0073632C"/>
    <w:rsid w:val="007367E8"/>
    <w:rsid w:val="0073691D"/>
    <w:rsid w:val="007378A8"/>
    <w:rsid w:val="00740192"/>
    <w:rsid w:val="007412EE"/>
    <w:rsid w:val="00742EF6"/>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3C30"/>
    <w:rsid w:val="0076470D"/>
    <w:rsid w:val="007659E2"/>
    <w:rsid w:val="007661BF"/>
    <w:rsid w:val="00766885"/>
    <w:rsid w:val="00770194"/>
    <w:rsid w:val="00770846"/>
    <w:rsid w:val="0077155D"/>
    <w:rsid w:val="00772BB7"/>
    <w:rsid w:val="00772BF1"/>
    <w:rsid w:val="0077561B"/>
    <w:rsid w:val="0077636E"/>
    <w:rsid w:val="00776CDC"/>
    <w:rsid w:val="0077731A"/>
    <w:rsid w:val="007819F1"/>
    <w:rsid w:val="00781AB5"/>
    <w:rsid w:val="00783657"/>
    <w:rsid w:val="00783F2A"/>
    <w:rsid w:val="00783FC8"/>
    <w:rsid w:val="0078417B"/>
    <w:rsid w:val="00784955"/>
    <w:rsid w:val="00784F91"/>
    <w:rsid w:val="00785721"/>
    <w:rsid w:val="00790474"/>
    <w:rsid w:val="00791081"/>
    <w:rsid w:val="0079113A"/>
    <w:rsid w:val="007915B5"/>
    <w:rsid w:val="00794E4F"/>
    <w:rsid w:val="007961B0"/>
    <w:rsid w:val="00796491"/>
    <w:rsid w:val="007970F8"/>
    <w:rsid w:val="007972CA"/>
    <w:rsid w:val="007978A3"/>
    <w:rsid w:val="00797B3A"/>
    <w:rsid w:val="007A056F"/>
    <w:rsid w:val="007A065D"/>
    <w:rsid w:val="007A11CA"/>
    <w:rsid w:val="007A19F6"/>
    <w:rsid w:val="007A26DD"/>
    <w:rsid w:val="007A3BE0"/>
    <w:rsid w:val="007A3E6A"/>
    <w:rsid w:val="007A473E"/>
    <w:rsid w:val="007A4DC2"/>
    <w:rsid w:val="007A7913"/>
    <w:rsid w:val="007B2BEB"/>
    <w:rsid w:val="007B336D"/>
    <w:rsid w:val="007B38F9"/>
    <w:rsid w:val="007B3D6A"/>
    <w:rsid w:val="007B4048"/>
    <w:rsid w:val="007B40D6"/>
    <w:rsid w:val="007B4597"/>
    <w:rsid w:val="007B6AB3"/>
    <w:rsid w:val="007B77CB"/>
    <w:rsid w:val="007C01A5"/>
    <w:rsid w:val="007C12DA"/>
    <w:rsid w:val="007C29DC"/>
    <w:rsid w:val="007C65F4"/>
    <w:rsid w:val="007C661D"/>
    <w:rsid w:val="007C6668"/>
    <w:rsid w:val="007C6A7A"/>
    <w:rsid w:val="007D06CC"/>
    <w:rsid w:val="007D12AF"/>
    <w:rsid w:val="007D12EC"/>
    <w:rsid w:val="007D339F"/>
    <w:rsid w:val="007D36F9"/>
    <w:rsid w:val="007D512F"/>
    <w:rsid w:val="007D59BF"/>
    <w:rsid w:val="007D5D21"/>
    <w:rsid w:val="007E08D7"/>
    <w:rsid w:val="007E11A3"/>
    <w:rsid w:val="007E15CE"/>
    <w:rsid w:val="007E15DF"/>
    <w:rsid w:val="007E2FB6"/>
    <w:rsid w:val="007E426F"/>
    <w:rsid w:val="007E798C"/>
    <w:rsid w:val="007F0CA7"/>
    <w:rsid w:val="007F382A"/>
    <w:rsid w:val="007F39C3"/>
    <w:rsid w:val="007F53E0"/>
    <w:rsid w:val="007F5B6E"/>
    <w:rsid w:val="007F5E20"/>
    <w:rsid w:val="00800ACD"/>
    <w:rsid w:val="00800BAE"/>
    <w:rsid w:val="00800FCF"/>
    <w:rsid w:val="00805F26"/>
    <w:rsid w:val="008061C6"/>
    <w:rsid w:val="00807AD1"/>
    <w:rsid w:val="00807BBB"/>
    <w:rsid w:val="008105E5"/>
    <w:rsid w:val="0081093D"/>
    <w:rsid w:val="00810EEA"/>
    <w:rsid w:val="0081352D"/>
    <w:rsid w:val="00815A8A"/>
    <w:rsid w:val="00820644"/>
    <w:rsid w:val="0082141F"/>
    <w:rsid w:val="00823762"/>
    <w:rsid w:val="00824730"/>
    <w:rsid w:val="00825116"/>
    <w:rsid w:val="00825F4E"/>
    <w:rsid w:val="00827816"/>
    <w:rsid w:val="00831D4C"/>
    <w:rsid w:val="008327BC"/>
    <w:rsid w:val="008335BB"/>
    <w:rsid w:val="00835028"/>
    <w:rsid w:val="0083543C"/>
    <w:rsid w:val="00835E10"/>
    <w:rsid w:val="0083760D"/>
    <w:rsid w:val="00837D7F"/>
    <w:rsid w:val="00840885"/>
    <w:rsid w:val="00843118"/>
    <w:rsid w:val="00846102"/>
    <w:rsid w:val="00846AD9"/>
    <w:rsid w:val="008475DA"/>
    <w:rsid w:val="00847A73"/>
    <w:rsid w:val="00847FBB"/>
    <w:rsid w:val="00850891"/>
    <w:rsid w:val="00851259"/>
    <w:rsid w:val="0085196F"/>
    <w:rsid w:val="00852C19"/>
    <w:rsid w:val="00853826"/>
    <w:rsid w:val="00853B65"/>
    <w:rsid w:val="00854D8D"/>
    <w:rsid w:val="00854DEB"/>
    <w:rsid w:val="008550FB"/>
    <w:rsid w:val="00855233"/>
    <w:rsid w:val="008552C8"/>
    <w:rsid w:val="008554E5"/>
    <w:rsid w:val="00856417"/>
    <w:rsid w:val="00856433"/>
    <w:rsid w:val="00856B4E"/>
    <w:rsid w:val="0086226C"/>
    <w:rsid w:val="00862C7F"/>
    <w:rsid w:val="00862F88"/>
    <w:rsid w:val="008635E6"/>
    <w:rsid w:val="00863B9B"/>
    <w:rsid w:val="00863CDE"/>
    <w:rsid w:val="00864806"/>
    <w:rsid w:val="00864A4F"/>
    <w:rsid w:val="0086581C"/>
    <w:rsid w:val="00867C9D"/>
    <w:rsid w:val="00870412"/>
    <w:rsid w:val="00870B42"/>
    <w:rsid w:val="00870E75"/>
    <w:rsid w:val="00874C9A"/>
    <w:rsid w:val="00875307"/>
    <w:rsid w:val="00875779"/>
    <w:rsid w:val="00880428"/>
    <w:rsid w:val="00880D45"/>
    <w:rsid w:val="008819E1"/>
    <w:rsid w:val="00881DA8"/>
    <w:rsid w:val="00882A8F"/>
    <w:rsid w:val="00882ED2"/>
    <w:rsid w:val="008831E3"/>
    <w:rsid w:val="00883DAD"/>
    <w:rsid w:val="00884F3E"/>
    <w:rsid w:val="00885436"/>
    <w:rsid w:val="0088692A"/>
    <w:rsid w:val="00886992"/>
    <w:rsid w:val="008869F5"/>
    <w:rsid w:val="00886D89"/>
    <w:rsid w:val="00886FD2"/>
    <w:rsid w:val="00891F4C"/>
    <w:rsid w:val="00892266"/>
    <w:rsid w:val="0089347C"/>
    <w:rsid w:val="00893509"/>
    <w:rsid w:val="008942B0"/>
    <w:rsid w:val="00894851"/>
    <w:rsid w:val="00894F39"/>
    <w:rsid w:val="008963E7"/>
    <w:rsid w:val="00896698"/>
    <w:rsid w:val="00897E07"/>
    <w:rsid w:val="008A0B4C"/>
    <w:rsid w:val="008A45D0"/>
    <w:rsid w:val="008A5D14"/>
    <w:rsid w:val="008A64D8"/>
    <w:rsid w:val="008A6D97"/>
    <w:rsid w:val="008B0EEB"/>
    <w:rsid w:val="008B13A0"/>
    <w:rsid w:val="008B24C7"/>
    <w:rsid w:val="008B24CB"/>
    <w:rsid w:val="008B25B2"/>
    <w:rsid w:val="008B4F4A"/>
    <w:rsid w:val="008B4F9E"/>
    <w:rsid w:val="008B56A5"/>
    <w:rsid w:val="008B613E"/>
    <w:rsid w:val="008B6307"/>
    <w:rsid w:val="008B750E"/>
    <w:rsid w:val="008C10DF"/>
    <w:rsid w:val="008C1209"/>
    <w:rsid w:val="008C1341"/>
    <w:rsid w:val="008C4A86"/>
    <w:rsid w:val="008C4D86"/>
    <w:rsid w:val="008C527D"/>
    <w:rsid w:val="008C543C"/>
    <w:rsid w:val="008C5AD8"/>
    <w:rsid w:val="008C5D52"/>
    <w:rsid w:val="008C6C49"/>
    <w:rsid w:val="008D3136"/>
    <w:rsid w:val="008D4B11"/>
    <w:rsid w:val="008D6373"/>
    <w:rsid w:val="008D680D"/>
    <w:rsid w:val="008D709D"/>
    <w:rsid w:val="008E19B6"/>
    <w:rsid w:val="008E4D74"/>
    <w:rsid w:val="008E52C4"/>
    <w:rsid w:val="008E5AF7"/>
    <w:rsid w:val="008E600E"/>
    <w:rsid w:val="008E725F"/>
    <w:rsid w:val="008F0943"/>
    <w:rsid w:val="008F2496"/>
    <w:rsid w:val="008F3875"/>
    <w:rsid w:val="008F3D98"/>
    <w:rsid w:val="008F3E25"/>
    <w:rsid w:val="008F4061"/>
    <w:rsid w:val="008F438E"/>
    <w:rsid w:val="008F4C57"/>
    <w:rsid w:val="008F4C7C"/>
    <w:rsid w:val="008F5EBD"/>
    <w:rsid w:val="008F5F13"/>
    <w:rsid w:val="008F6B76"/>
    <w:rsid w:val="008F7790"/>
    <w:rsid w:val="008F7A7C"/>
    <w:rsid w:val="008F7C9E"/>
    <w:rsid w:val="0090060B"/>
    <w:rsid w:val="00900C31"/>
    <w:rsid w:val="00900E1B"/>
    <w:rsid w:val="00902458"/>
    <w:rsid w:val="00906010"/>
    <w:rsid w:val="0090626C"/>
    <w:rsid w:val="009067A9"/>
    <w:rsid w:val="00907DDC"/>
    <w:rsid w:val="009107C5"/>
    <w:rsid w:val="00912BEA"/>
    <w:rsid w:val="00913D0C"/>
    <w:rsid w:val="0091554F"/>
    <w:rsid w:val="00917302"/>
    <w:rsid w:val="00917840"/>
    <w:rsid w:val="0091796A"/>
    <w:rsid w:val="00920970"/>
    <w:rsid w:val="009221A7"/>
    <w:rsid w:val="00924045"/>
    <w:rsid w:val="009246B2"/>
    <w:rsid w:val="00925CA5"/>
    <w:rsid w:val="00925E3F"/>
    <w:rsid w:val="00927538"/>
    <w:rsid w:val="009310B7"/>
    <w:rsid w:val="00931293"/>
    <w:rsid w:val="009312B8"/>
    <w:rsid w:val="00932E64"/>
    <w:rsid w:val="00932ED2"/>
    <w:rsid w:val="00934776"/>
    <w:rsid w:val="0093644B"/>
    <w:rsid w:val="00940681"/>
    <w:rsid w:val="00940696"/>
    <w:rsid w:val="00940E41"/>
    <w:rsid w:val="0094145A"/>
    <w:rsid w:val="009414B4"/>
    <w:rsid w:val="00941AE5"/>
    <w:rsid w:val="00941E30"/>
    <w:rsid w:val="00942370"/>
    <w:rsid w:val="009428F2"/>
    <w:rsid w:val="009429B1"/>
    <w:rsid w:val="00942AA6"/>
    <w:rsid w:val="00943A54"/>
    <w:rsid w:val="0094461F"/>
    <w:rsid w:val="009454BD"/>
    <w:rsid w:val="00951B2B"/>
    <w:rsid w:val="00952860"/>
    <w:rsid w:val="00953CC1"/>
    <w:rsid w:val="00955776"/>
    <w:rsid w:val="00955882"/>
    <w:rsid w:val="009577D1"/>
    <w:rsid w:val="00960F08"/>
    <w:rsid w:val="0096185F"/>
    <w:rsid w:val="00961D60"/>
    <w:rsid w:val="00961EA4"/>
    <w:rsid w:val="0096206D"/>
    <w:rsid w:val="0096217F"/>
    <w:rsid w:val="00962D33"/>
    <w:rsid w:val="0096301C"/>
    <w:rsid w:val="00963915"/>
    <w:rsid w:val="0096455A"/>
    <w:rsid w:val="00965D34"/>
    <w:rsid w:val="00967543"/>
    <w:rsid w:val="00970CFF"/>
    <w:rsid w:val="009710C8"/>
    <w:rsid w:val="00972E0B"/>
    <w:rsid w:val="00972FCE"/>
    <w:rsid w:val="009732EE"/>
    <w:rsid w:val="009737DF"/>
    <w:rsid w:val="00974464"/>
    <w:rsid w:val="0097452F"/>
    <w:rsid w:val="00975720"/>
    <w:rsid w:val="00975F39"/>
    <w:rsid w:val="009776FB"/>
    <w:rsid w:val="00980384"/>
    <w:rsid w:val="009806C2"/>
    <w:rsid w:val="00980BED"/>
    <w:rsid w:val="00981395"/>
    <w:rsid w:val="00981579"/>
    <w:rsid w:val="00982988"/>
    <w:rsid w:val="00982DE4"/>
    <w:rsid w:val="009830B7"/>
    <w:rsid w:val="00983547"/>
    <w:rsid w:val="00984AD2"/>
    <w:rsid w:val="00984BC9"/>
    <w:rsid w:val="009856F6"/>
    <w:rsid w:val="00985ACE"/>
    <w:rsid w:val="009864E4"/>
    <w:rsid w:val="009865F4"/>
    <w:rsid w:val="0098794C"/>
    <w:rsid w:val="00990FB5"/>
    <w:rsid w:val="0099159F"/>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2C56"/>
    <w:rsid w:val="009A45A3"/>
    <w:rsid w:val="009A46B9"/>
    <w:rsid w:val="009A4B38"/>
    <w:rsid w:val="009A502A"/>
    <w:rsid w:val="009A534C"/>
    <w:rsid w:val="009A5481"/>
    <w:rsid w:val="009A61AA"/>
    <w:rsid w:val="009A6CB1"/>
    <w:rsid w:val="009A7041"/>
    <w:rsid w:val="009A722B"/>
    <w:rsid w:val="009B31A3"/>
    <w:rsid w:val="009B33E9"/>
    <w:rsid w:val="009B3D83"/>
    <w:rsid w:val="009B4493"/>
    <w:rsid w:val="009B6F7A"/>
    <w:rsid w:val="009B7AD6"/>
    <w:rsid w:val="009C0094"/>
    <w:rsid w:val="009C0ED2"/>
    <w:rsid w:val="009C2B48"/>
    <w:rsid w:val="009C30DC"/>
    <w:rsid w:val="009C5F32"/>
    <w:rsid w:val="009C6747"/>
    <w:rsid w:val="009D103C"/>
    <w:rsid w:val="009D1CA4"/>
    <w:rsid w:val="009D2A10"/>
    <w:rsid w:val="009D433D"/>
    <w:rsid w:val="009D6722"/>
    <w:rsid w:val="009D707F"/>
    <w:rsid w:val="009D75FE"/>
    <w:rsid w:val="009D76BA"/>
    <w:rsid w:val="009D7781"/>
    <w:rsid w:val="009D7923"/>
    <w:rsid w:val="009D7D9A"/>
    <w:rsid w:val="009E0062"/>
    <w:rsid w:val="009E0A21"/>
    <w:rsid w:val="009E13AE"/>
    <w:rsid w:val="009E1480"/>
    <w:rsid w:val="009E14CB"/>
    <w:rsid w:val="009E1D3D"/>
    <w:rsid w:val="009E1D7A"/>
    <w:rsid w:val="009E358F"/>
    <w:rsid w:val="009E3745"/>
    <w:rsid w:val="009E4791"/>
    <w:rsid w:val="009E4E97"/>
    <w:rsid w:val="009E521D"/>
    <w:rsid w:val="009E670C"/>
    <w:rsid w:val="009E77DF"/>
    <w:rsid w:val="009F1C08"/>
    <w:rsid w:val="009F7C38"/>
    <w:rsid w:val="009F7EB2"/>
    <w:rsid w:val="00A00161"/>
    <w:rsid w:val="00A00382"/>
    <w:rsid w:val="00A01665"/>
    <w:rsid w:val="00A02507"/>
    <w:rsid w:val="00A02A1E"/>
    <w:rsid w:val="00A036FA"/>
    <w:rsid w:val="00A04E38"/>
    <w:rsid w:val="00A0569D"/>
    <w:rsid w:val="00A059E0"/>
    <w:rsid w:val="00A06E4D"/>
    <w:rsid w:val="00A10431"/>
    <w:rsid w:val="00A10680"/>
    <w:rsid w:val="00A1250C"/>
    <w:rsid w:val="00A148B7"/>
    <w:rsid w:val="00A14D78"/>
    <w:rsid w:val="00A1502D"/>
    <w:rsid w:val="00A16495"/>
    <w:rsid w:val="00A16F0D"/>
    <w:rsid w:val="00A17275"/>
    <w:rsid w:val="00A174E6"/>
    <w:rsid w:val="00A175C4"/>
    <w:rsid w:val="00A23210"/>
    <w:rsid w:val="00A233DF"/>
    <w:rsid w:val="00A24580"/>
    <w:rsid w:val="00A248AC"/>
    <w:rsid w:val="00A248FC"/>
    <w:rsid w:val="00A250BF"/>
    <w:rsid w:val="00A25D56"/>
    <w:rsid w:val="00A26192"/>
    <w:rsid w:val="00A3068E"/>
    <w:rsid w:val="00A30F58"/>
    <w:rsid w:val="00A32878"/>
    <w:rsid w:val="00A32FCA"/>
    <w:rsid w:val="00A333C8"/>
    <w:rsid w:val="00A34750"/>
    <w:rsid w:val="00A34FD1"/>
    <w:rsid w:val="00A36024"/>
    <w:rsid w:val="00A361AC"/>
    <w:rsid w:val="00A361AD"/>
    <w:rsid w:val="00A36283"/>
    <w:rsid w:val="00A362F7"/>
    <w:rsid w:val="00A36D76"/>
    <w:rsid w:val="00A3782D"/>
    <w:rsid w:val="00A40454"/>
    <w:rsid w:val="00A40D46"/>
    <w:rsid w:val="00A40EE3"/>
    <w:rsid w:val="00A40F6A"/>
    <w:rsid w:val="00A411B4"/>
    <w:rsid w:val="00A41EFE"/>
    <w:rsid w:val="00A42026"/>
    <w:rsid w:val="00A428B0"/>
    <w:rsid w:val="00A43822"/>
    <w:rsid w:val="00A45B7E"/>
    <w:rsid w:val="00A460D6"/>
    <w:rsid w:val="00A470E8"/>
    <w:rsid w:val="00A500EC"/>
    <w:rsid w:val="00A52BA8"/>
    <w:rsid w:val="00A52BE3"/>
    <w:rsid w:val="00A53168"/>
    <w:rsid w:val="00A5381F"/>
    <w:rsid w:val="00A55379"/>
    <w:rsid w:val="00A5553E"/>
    <w:rsid w:val="00A607B5"/>
    <w:rsid w:val="00A61BE3"/>
    <w:rsid w:val="00A61ECA"/>
    <w:rsid w:val="00A637B5"/>
    <w:rsid w:val="00A640EA"/>
    <w:rsid w:val="00A64912"/>
    <w:rsid w:val="00A65634"/>
    <w:rsid w:val="00A66558"/>
    <w:rsid w:val="00A67C4E"/>
    <w:rsid w:val="00A67DD2"/>
    <w:rsid w:val="00A7082A"/>
    <w:rsid w:val="00A70B63"/>
    <w:rsid w:val="00A72148"/>
    <w:rsid w:val="00A729CB"/>
    <w:rsid w:val="00A72F52"/>
    <w:rsid w:val="00A72F92"/>
    <w:rsid w:val="00A7438D"/>
    <w:rsid w:val="00A74DEE"/>
    <w:rsid w:val="00A753E8"/>
    <w:rsid w:val="00A75EBC"/>
    <w:rsid w:val="00A81C53"/>
    <w:rsid w:val="00A823D3"/>
    <w:rsid w:val="00A82870"/>
    <w:rsid w:val="00A833E7"/>
    <w:rsid w:val="00A83649"/>
    <w:rsid w:val="00A84724"/>
    <w:rsid w:val="00A852F8"/>
    <w:rsid w:val="00A8606D"/>
    <w:rsid w:val="00A86C4B"/>
    <w:rsid w:val="00A86E64"/>
    <w:rsid w:val="00A87348"/>
    <w:rsid w:val="00A93D2C"/>
    <w:rsid w:val="00A94276"/>
    <w:rsid w:val="00A95AEC"/>
    <w:rsid w:val="00A95B9F"/>
    <w:rsid w:val="00A95C9B"/>
    <w:rsid w:val="00AA069B"/>
    <w:rsid w:val="00AA09BC"/>
    <w:rsid w:val="00AA2904"/>
    <w:rsid w:val="00AA29CA"/>
    <w:rsid w:val="00AA5E98"/>
    <w:rsid w:val="00AB04DC"/>
    <w:rsid w:val="00AB08BA"/>
    <w:rsid w:val="00AB0E52"/>
    <w:rsid w:val="00AB11C9"/>
    <w:rsid w:val="00AB248A"/>
    <w:rsid w:val="00AB271A"/>
    <w:rsid w:val="00AB4556"/>
    <w:rsid w:val="00AB4BC1"/>
    <w:rsid w:val="00AB4C29"/>
    <w:rsid w:val="00AB538B"/>
    <w:rsid w:val="00AB6152"/>
    <w:rsid w:val="00AC03A7"/>
    <w:rsid w:val="00AC1761"/>
    <w:rsid w:val="00AC1AEA"/>
    <w:rsid w:val="00AC21B4"/>
    <w:rsid w:val="00AC2A41"/>
    <w:rsid w:val="00AC5E40"/>
    <w:rsid w:val="00AC60AE"/>
    <w:rsid w:val="00AC6B06"/>
    <w:rsid w:val="00AC6E84"/>
    <w:rsid w:val="00AC6E96"/>
    <w:rsid w:val="00AC72FE"/>
    <w:rsid w:val="00AD1B5E"/>
    <w:rsid w:val="00AD2779"/>
    <w:rsid w:val="00AD2D6C"/>
    <w:rsid w:val="00AD3C03"/>
    <w:rsid w:val="00AD4C2C"/>
    <w:rsid w:val="00AD7BDA"/>
    <w:rsid w:val="00AE060C"/>
    <w:rsid w:val="00AE0CBB"/>
    <w:rsid w:val="00AE21DA"/>
    <w:rsid w:val="00AE29E1"/>
    <w:rsid w:val="00AE3C15"/>
    <w:rsid w:val="00AE3DE8"/>
    <w:rsid w:val="00AE3ECE"/>
    <w:rsid w:val="00AE4862"/>
    <w:rsid w:val="00AE5C2D"/>
    <w:rsid w:val="00AE64BB"/>
    <w:rsid w:val="00AE748D"/>
    <w:rsid w:val="00AE7984"/>
    <w:rsid w:val="00AF0049"/>
    <w:rsid w:val="00AF0293"/>
    <w:rsid w:val="00AF19DE"/>
    <w:rsid w:val="00AF38AE"/>
    <w:rsid w:val="00AF4164"/>
    <w:rsid w:val="00AF5573"/>
    <w:rsid w:val="00AF5DEA"/>
    <w:rsid w:val="00AF62A3"/>
    <w:rsid w:val="00AF78B5"/>
    <w:rsid w:val="00B0214E"/>
    <w:rsid w:val="00B023B1"/>
    <w:rsid w:val="00B03487"/>
    <w:rsid w:val="00B03E0C"/>
    <w:rsid w:val="00B03EDA"/>
    <w:rsid w:val="00B04F10"/>
    <w:rsid w:val="00B05244"/>
    <w:rsid w:val="00B05C15"/>
    <w:rsid w:val="00B0642D"/>
    <w:rsid w:val="00B07E5A"/>
    <w:rsid w:val="00B10F66"/>
    <w:rsid w:val="00B1126D"/>
    <w:rsid w:val="00B12607"/>
    <w:rsid w:val="00B13E9F"/>
    <w:rsid w:val="00B16DC9"/>
    <w:rsid w:val="00B17517"/>
    <w:rsid w:val="00B17D46"/>
    <w:rsid w:val="00B20E11"/>
    <w:rsid w:val="00B21229"/>
    <w:rsid w:val="00B21B7F"/>
    <w:rsid w:val="00B221D2"/>
    <w:rsid w:val="00B2269E"/>
    <w:rsid w:val="00B228D5"/>
    <w:rsid w:val="00B24E0D"/>
    <w:rsid w:val="00B25184"/>
    <w:rsid w:val="00B254A9"/>
    <w:rsid w:val="00B26B42"/>
    <w:rsid w:val="00B2788D"/>
    <w:rsid w:val="00B27E04"/>
    <w:rsid w:val="00B320EF"/>
    <w:rsid w:val="00B32143"/>
    <w:rsid w:val="00B32975"/>
    <w:rsid w:val="00B33D30"/>
    <w:rsid w:val="00B35611"/>
    <w:rsid w:val="00B36DE6"/>
    <w:rsid w:val="00B36EC1"/>
    <w:rsid w:val="00B37E9E"/>
    <w:rsid w:val="00B40089"/>
    <w:rsid w:val="00B41213"/>
    <w:rsid w:val="00B42FA9"/>
    <w:rsid w:val="00B4325B"/>
    <w:rsid w:val="00B4359F"/>
    <w:rsid w:val="00B43909"/>
    <w:rsid w:val="00B44246"/>
    <w:rsid w:val="00B44C4F"/>
    <w:rsid w:val="00B45F92"/>
    <w:rsid w:val="00B47615"/>
    <w:rsid w:val="00B50A22"/>
    <w:rsid w:val="00B517E8"/>
    <w:rsid w:val="00B532B1"/>
    <w:rsid w:val="00B54332"/>
    <w:rsid w:val="00B549A9"/>
    <w:rsid w:val="00B55231"/>
    <w:rsid w:val="00B55D4B"/>
    <w:rsid w:val="00B57489"/>
    <w:rsid w:val="00B60825"/>
    <w:rsid w:val="00B6311C"/>
    <w:rsid w:val="00B64DE3"/>
    <w:rsid w:val="00B65850"/>
    <w:rsid w:val="00B665AC"/>
    <w:rsid w:val="00B66CAD"/>
    <w:rsid w:val="00B66F08"/>
    <w:rsid w:val="00B677D9"/>
    <w:rsid w:val="00B70373"/>
    <w:rsid w:val="00B7322F"/>
    <w:rsid w:val="00B733AF"/>
    <w:rsid w:val="00B735F2"/>
    <w:rsid w:val="00B74124"/>
    <w:rsid w:val="00B7460D"/>
    <w:rsid w:val="00B751FD"/>
    <w:rsid w:val="00B75588"/>
    <w:rsid w:val="00B75951"/>
    <w:rsid w:val="00B7644A"/>
    <w:rsid w:val="00B80D88"/>
    <w:rsid w:val="00B80E26"/>
    <w:rsid w:val="00B81B2F"/>
    <w:rsid w:val="00B821AD"/>
    <w:rsid w:val="00B82D64"/>
    <w:rsid w:val="00B83452"/>
    <w:rsid w:val="00B83F0A"/>
    <w:rsid w:val="00B84B76"/>
    <w:rsid w:val="00B850A9"/>
    <w:rsid w:val="00B85924"/>
    <w:rsid w:val="00B86334"/>
    <w:rsid w:val="00B86BC0"/>
    <w:rsid w:val="00B873DC"/>
    <w:rsid w:val="00B902B5"/>
    <w:rsid w:val="00B91142"/>
    <w:rsid w:val="00B92F30"/>
    <w:rsid w:val="00B941A9"/>
    <w:rsid w:val="00B94B05"/>
    <w:rsid w:val="00B94D2F"/>
    <w:rsid w:val="00B950D5"/>
    <w:rsid w:val="00B96484"/>
    <w:rsid w:val="00B96668"/>
    <w:rsid w:val="00BA086B"/>
    <w:rsid w:val="00BA0D1E"/>
    <w:rsid w:val="00BA14E1"/>
    <w:rsid w:val="00BA1FB5"/>
    <w:rsid w:val="00BA2878"/>
    <w:rsid w:val="00BA3457"/>
    <w:rsid w:val="00BA4104"/>
    <w:rsid w:val="00BA4938"/>
    <w:rsid w:val="00BA5BE6"/>
    <w:rsid w:val="00BA608C"/>
    <w:rsid w:val="00BA7C0E"/>
    <w:rsid w:val="00BA7D52"/>
    <w:rsid w:val="00BA7E4A"/>
    <w:rsid w:val="00BB00FD"/>
    <w:rsid w:val="00BB0C04"/>
    <w:rsid w:val="00BB0E23"/>
    <w:rsid w:val="00BB218A"/>
    <w:rsid w:val="00BB3B21"/>
    <w:rsid w:val="00BB483F"/>
    <w:rsid w:val="00BB4858"/>
    <w:rsid w:val="00BB5151"/>
    <w:rsid w:val="00BB578C"/>
    <w:rsid w:val="00BB6903"/>
    <w:rsid w:val="00BB7229"/>
    <w:rsid w:val="00BC0192"/>
    <w:rsid w:val="00BC0363"/>
    <w:rsid w:val="00BC08AE"/>
    <w:rsid w:val="00BC0B22"/>
    <w:rsid w:val="00BC1754"/>
    <w:rsid w:val="00BC2B28"/>
    <w:rsid w:val="00BC332E"/>
    <w:rsid w:val="00BC6F4D"/>
    <w:rsid w:val="00BD07FF"/>
    <w:rsid w:val="00BD21FF"/>
    <w:rsid w:val="00BD226F"/>
    <w:rsid w:val="00BD25F8"/>
    <w:rsid w:val="00BD2BAF"/>
    <w:rsid w:val="00BD3069"/>
    <w:rsid w:val="00BD31CE"/>
    <w:rsid w:val="00BD3C81"/>
    <w:rsid w:val="00BD45C9"/>
    <w:rsid w:val="00BD5A9B"/>
    <w:rsid w:val="00BD652F"/>
    <w:rsid w:val="00BE0E52"/>
    <w:rsid w:val="00BE1D5F"/>
    <w:rsid w:val="00BE2348"/>
    <w:rsid w:val="00BE2546"/>
    <w:rsid w:val="00BE2AFB"/>
    <w:rsid w:val="00BE4043"/>
    <w:rsid w:val="00BE530A"/>
    <w:rsid w:val="00BE53FF"/>
    <w:rsid w:val="00BE5705"/>
    <w:rsid w:val="00BE5DF0"/>
    <w:rsid w:val="00BE5F40"/>
    <w:rsid w:val="00BE7C03"/>
    <w:rsid w:val="00BF052B"/>
    <w:rsid w:val="00BF118B"/>
    <w:rsid w:val="00BF22E5"/>
    <w:rsid w:val="00BF2DFA"/>
    <w:rsid w:val="00BF32C8"/>
    <w:rsid w:val="00BF3548"/>
    <w:rsid w:val="00BF3B38"/>
    <w:rsid w:val="00BF411B"/>
    <w:rsid w:val="00BF55D0"/>
    <w:rsid w:val="00BF75EE"/>
    <w:rsid w:val="00BF7CEB"/>
    <w:rsid w:val="00C02A8B"/>
    <w:rsid w:val="00C030F4"/>
    <w:rsid w:val="00C03734"/>
    <w:rsid w:val="00C038BB"/>
    <w:rsid w:val="00C03BD4"/>
    <w:rsid w:val="00C055B8"/>
    <w:rsid w:val="00C064F6"/>
    <w:rsid w:val="00C07EAB"/>
    <w:rsid w:val="00C101F1"/>
    <w:rsid w:val="00C11473"/>
    <w:rsid w:val="00C11D6F"/>
    <w:rsid w:val="00C13CC9"/>
    <w:rsid w:val="00C1425C"/>
    <w:rsid w:val="00C14529"/>
    <w:rsid w:val="00C14E8D"/>
    <w:rsid w:val="00C16951"/>
    <w:rsid w:val="00C177A5"/>
    <w:rsid w:val="00C202FD"/>
    <w:rsid w:val="00C20E2B"/>
    <w:rsid w:val="00C21F8D"/>
    <w:rsid w:val="00C2237A"/>
    <w:rsid w:val="00C23921"/>
    <w:rsid w:val="00C23B8B"/>
    <w:rsid w:val="00C241A7"/>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DCD"/>
    <w:rsid w:val="00C41C40"/>
    <w:rsid w:val="00C41CB4"/>
    <w:rsid w:val="00C41F06"/>
    <w:rsid w:val="00C429BF"/>
    <w:rsid w:val="00C43B4D"/>
    <w:rsid w:val="00C43FB3"/>
    <w:rsid w:val="00C44607"/>
    <w:rsid w:val="00C45914"/>
    <w:rsid w:val="00C47BFF"/>
    <w:rsid w:val="00C502ED"/>
    <w:rsid w:val="00C50713"/>
    <w:rsid w:val="00C51060"/>
    <w:rsid w:val="00C526A7"/>
    <w:rsid w:val="00C52853"/>
    <w:rsid w:val="00C5323C"/>
    <w:rsid w:val="00C5392A"/>
    <w:rsid w:val="00C53F18"/>
    <w:rsid w:val="00C54142"/>
    <w:rsid w:val="00C5612E"/>
    <w:rsid w:val="00C6030D"/>
    <w:rsid w:val="00C60630"/>
    <w:rsid w:val="00C60E22"/>
    <w:rsid w:val="00C639B0"/>
    <w:rsid w:val="00C6515E"/>
    <w:rsid w:val="00C65FBB"/>
    <w:rsid w:val="00C66BF2"/>
    <w:rsid w:val="00C676A1"/>
    <w:rsid w:val="00C6797A"/>
    <w:rsid w:val="00C706A5"/>
    <w:rsid w:val="00C70B18"/>
    <w:rsid w:val="00C7236B"/>
    <w:rsid w:val="00C724B2"/>
    <w:rsid w:val="00C72698"/>
    <w:rsid w:val="00C75D68"/>
    <w:rsid w:val="00C807A9"/>
    <w:rsid w:val="00C82686"/>
    <w:rsid w:val="00C83830"/>
    <w:rsid w:val="00C838DF"/>
    <w:rsid w:val="00C83D98"/>
    <w:rsid w:val="00C83F12"/>
    <w:rsid w:val="00C845DD"/>
    <w:rsid w:val="00C84CAF"/>
    <w:rsid w:val="00C84DCB"/>
    <w:rsid w:val="00C85441"/>
    <w:rsid w:val="00C857AD"/>
    <w:rsid w:val="00C86BCF"/>
    <w:rsid w:val="00C86E4E"/>
    <w:rsid w:val="00C9053B"/>
    <w:rsid w:val="00C90831"/>
    <w:rsid w:val="00C91EC3"/>
    <w:rsid w:val="00C9200C"/>
    <w:rsid w:val="00C92497"/>
    <w:rsid w:val="00C93060"/>
    <w:rsid w:val="00C9312B"/>
    <w:rsid w:val="00C9342C"/>
    <w:rsid w:val="00C935AC"/>
    <w:rsid w:val="00C959C9"/>
    <w:rsid w:val="00C95F7B"/>
    <w:rsid w:val="00C96B81"/>
    <w:rsid w:val="00CA27FC"/>
    <w:rsid w:val="00CA2E8B"/>
    <w:rsid w:val="00CA359A"/>
    <w:rsid w:val="00CA5113"/>
    <w:rsid w:val="00CA59B1"/>
    <w:rsid w:val="00CA5FB8"/>
    <w:rsid w:val="00CA6C9E"/>
    <w:rsid w:val="00CA7BB7"/>
    <w:rsid w:val="00CA7DAA"/>
    <w:rsid w:val="00CB0FE2"/>
    <w:rsid w:val="00CB176E"/>
    <w:rsid w:val="00CB1B42"/>
    <w:rsid w:val="00CB2282"/>
    <w:rsid w:val="00CB286D"/>
    <w:rsid w:val="00CB3B43"/>
    <w:rsid w:val="00CB4070"/>
    <w:rsid w:val="00CB440C"/>
    <w:rsid w:val="00CB4621"/>
    <w:rsid w:val="00CB495F"/>
    <w:rsid w:val="00CB4DC1"/>
    <w:rsid w:val="00CB5BAA"/>
    <w:rsid w:val="00CB655D"/>
    <w:rsid w:val="00CB659F"/>
    <w:rsid w:val="00CB725F"/>
    <w:rsid w:val="00CB79F7"/>
    <w:rsid w:val="00CB7B15"/>
    <w:rsid w:val="00CC2A94"/>
    <w:rsid w:val="00CC349B"/>
    <w:rsid w:val="00CC365F"/>
    <w:rsid w:val="00CC377A"/>
    <w:rsid w:val="00CC54BD"/>
    <w:rsid w:val="00CC59F5"/>
    <w:rsid w:val="00CC5BDA"/>
    <w:rsid w:val="00CC6A24"/>
    <w:rsid w:val="00CC6C20"/>
    <w:rsid w:val="00CD0EB1"/>
    <w:rsid w:val="00CD0FF1"/>
    <w:rsid w:val="00CD227C"/>
    <w:rsid w:val="00CD454F"/>
    <w:rsid w:val="00CD4F15"/>
    <w:rsid w:val="00CD5DED"/>
    <w:rsid w:val="00CD63D4"/>
    <w:rsid w:val="00CD6713"/>
    <w:rsid w:val="00CD7F84"/>
    <w:rsid w:val="00CE358F"/>
    <w:rsid w:val="00CE3A0F"/>
    <w:rsid w:val="00CE471A"/>
    <w:rsid w:val="00CE5B7B"/>
    <w:rsid w:val="00CE6C13"/>
    <w:rsid w:val="00CF0EF1"/>
    <w:rsid w:val="00CF105F"/>
    <w:rsid w:val="00CF22B4"/>
    <w:rsid w:val="00CF3955"/>
    <w:rsid w:val="00CF3CFE"/>
    <w:rsid w:val="00CF4A56"/>
    <w:rsid w:val="00CF4DED"/>
    <w:rsid w:val="00CF6F7B"/>
    <w:rsid w:val="00CF70EC"/>
    <w:rsid w:val="00D02294"/>
    <w:rsid w:val="00D03054"/>
    <w:rsid w:val="00D03067"/>
    <w:rsid w:val="00D032C7"/>
    <w:rsid w:val="00D03672"/>
    <w:rsid w:val="00D038D9"/>
    <w:rsid w:val="00D039EB"/>
    <w:rsid w:val="00D04269"/>
    <w:rsid w:val="00D048EA"/>
    <w:rsid w:val="00D05136"/>
    <w:rsid w:val="00D06230"/>
    <w:rsid w:val="00D0691C"/>
    <w:rsid w:val="00D104B1"/>
    <w:rsid w:val="00D10C69"/>
    <w:rsid w:val="00D1198E"/>
    <w:rsid w:val="00D134A9"/>
    <w:rsid w:val="00D1436C"/>
    <w:rsid w:val="00D1492E"/>
    <w:rsid w:val="00D14A3F"/>
    <w:rsid w:val="00D15080"/>
    <w:rsid w:val="00D1603D"/>
    <w:rsid w:val="00D16CB3"/>
    <w:rsid w:val="00D206BB"/>
    <w:rsid w:val="00D21778"/>
    <w:rsid w:val="00D22CE8"/>
    <w:rsid w:val="00D22E02"/>
    <w:rsid w:val="00D23D24"/>
    <w:rsid w:val="00D24FF5"/>
    <w:rsid w:val="00D25383"/>
    <w:rsid w:val="00D261B6"/>
    <w:rsid w:val="00D31034"/>
    <w:rsid w:val="00D3128D"/>
    <w:rsid w:val="00D333F5"/>
    <w:rsid w:val="00D34203"/>
    <w:rsid w:val="00D34DBA"/>
    <w:rsid w:val="00D35311"/>
    <w:rsid w:val="00D35BE0"/>
    <w:rsid w:val="00D40D83"/>
    <w:rsid w:val="00D42542"/>
    <w:rsid w:val="00D42AF9"/>
    <w:rsid w:val="00D43727"/>
    <w:rsid w:val="00D445C6"/>
    <w:rsid w:val="00D45030"/>
    <w:rsid w:val="00D45511"/>
    <w:rsid w:val="00D459DE"/>
    <w:rsid w:val="00D45AC1"/>
    <w:rsid w:val="00D45F60"/>
    <w:rsid w:val="00D4720D"/>
    <w:rsid w:val="00D474BC"/>
    <w:rsid w:val="00D47D02"/>
    <w:rsid w:val="00D5211A"/>
    <w:rsid w:val="00D5320E"/>
    <w:rsid w:val="00D536BE"/>
    <w:rsid w:val="00D53E11"/>
    <w:rsid w:val="00D53FF3"/>
    <w:rsid w:val="00D553B8"/>
    <w:rsid w:val="00D556DA"/>
    <w:rsid w:val="00D5629B"/>
    <w:rsid w:val="00D60358"/>
    <w:rsid w:val="00D6200A"/>
    <w:rsid w:val="00D63382"/>
    <w:rsid w:val="00D64D10"/>
    <w:rsid w:val="00D667A7"/>
    <w:rsid w:val="00D67B0C"/>
    <w:rsid w:val="00D70943"/>
    <w:rsid w:val="00D71C9C"/>
    <w:rsid w:val="00D7299B"/>
    <w:rsid w:val="00D72B8F"/>
    <w:rsid w:val="00D734E4"/>
    <w:rsid w:val="00D73958"/>
    <w:rsid w:val="00D741EF"/>
    <w:rsid w:val="00D74965"/>
    <w:rsid w:val="00D7503F"/>
    <w:rsid w:val="00D751A9"/>
    <w:rsid w:val="00D754EC"/>
    <w:rsid w:val="00D756DC"/>
    <w:rsid w:val="00D77236"/>
    <w:rsid w:val="00D807E4"/>
    <w:rsid w:val="00D81CF9"/>
    <w:rsid w:val="00D8260B"/>
    <w:rsid w:val="00D8303F"/>
    <w:rsid w:val="00D83744"/>
    <w:rsid w:val="00D84F82"/>
    <w:rsid w:val="00D851BF"/>
    <w:rsid w:val="00D86459"/>
    <w:rsid w:val="00D86BF6"/>
    <w:rsid w:val="00D86C6B"/>
    <w:rsid w:val="00D870A0"/>
    <w:rsid w:val="00D87283"/>
    <w:rsid w:val="00D90C82"/>
    <w:rsid w:val="00D93E9D"/>
    <w:rsid w:val="00D94147"/>
    <w:rsid w:val="00D94891"/>
    <w:rsid w:val="00D95727"/>
    <w:rsid w:val="00D95E42"/>
    <w:rsid w:val="00D97839"/>
    <w:rsid w:val="00D9788C"/>
    <w:rsid w:val="00D978EE"/>
    <w:rsid w:val="00DA0180"/>
    <w:rsid w:val="00DA0A1D"/>
    <w:rsid w:val="00DA0AE6"/>
    <w:rsid w:val="00DA15EC"/>
    <w:rsid w:val="00DA30E1"/>
    <w:rsid w:val="00DA3945"/>
    <w:rsid w:val="00DA58CE"/>
    <w:rsid w:val="00DA7736"/>
    <w:rsid w:val="00DB15C1"/>
    <w:rsid w:val="00DB174D"/>
    <w:rsid w:val="00DB5074"/>
    <w:rsid w:val="00DB5415"/>
    <w:rsid w:val="00DB62F7"/>
    <w:rsid w:val="00DB6665"/>
    <w:rsid w:val="00DB6CF9"/>
    <w:rsid w:val="00DB6E07"/>
    <w:rsid w:val="00DB6E33"/>
    <w:rsid w:val="00DB6E45"/>
    <w:rsid w:val="00DB752A"/>
    <w:rsid w:val="00DC02F0"/>
    <w:rsid w:val="00DC17F4"/>
    <w:rsid w:val="00DC18FF"/>
    <w:rsid w:val="00DC2106"/>
    <w:rsid w:val="00DC2858"/>
    <w:rsid w:val="00DC483D"/>
    <w:rsid w:val="00DC5274"/>
    <w:rsid w:val="00DC68D9"/>
    <w:rsid w:val="00DC7B5B"/>
    <w:rsid w:val="00DD125F"/>
    <w:rsid w:val="00DD169C"/>
    <w:rsid w:val="00DD2E03"/>
    <w:rsid w:val="00DD2F67"/>
    <w:rsid w:val="00DD3D38"/>
    <w:rsid w:val="00DD4080"/>
    <w:rsid w:val="00DD4649"/>
    <w:rsid w:val="00DD498A"/>
    <w:rsid w:val="00DD5E67"/>
    <w:rsid w:val="00DD7C66"/>
    <w:rsid w:val="00DD7D8C"/>
    <w:rsid w:val="00DE04C7"/>
    <w:rsid w:val="00DE09B7"/>
    <w:rsid w:val="00DE0EEF"/>
    <w:rsid w:val="00DE0F8B"/>
    <w:rsid w:val="00DE188B"/>
    <w:rsid w:val="00DE18BA"/>
    <w:rsid w:val="00DE2A7A"/>
    <w:rsid w:val="00DE3284"/>
    <w:rsid w:val="00DE38FF"/>
    <w:rsid w:val="00DE3945"/>
    <w:rsid w:val="00DE42EF"/>
    <w:rsid w:val="00DE56EA"/>
    <w:rsid w:val="00DE67E9"/>
    <w:rsid w:val="00DE783C"/>
    <w:rsid w:val="00DF0832"/>
    <w:rsid w:val="00DF0A33"/>
    <w:rsid w:val="00DF1F75"/>
    <w:rsid w:val="00DF20B9"/>
    <w:rsid w:val="00DF3364"/>
    <w:rsid w:val="00DF3F51"/>
    <w:rsid w:val="00DF42DD"/>
    <w:rsid w:val="00DF74B2"/>
    <w:rsid w:val="00E00E20"/>
    <w:rsid w:val="00E01EFD"/>
    <w:rsid w:val="00E02B91"/>
    <w:rsid w:val="00E03D1C"/>
    <w:rsid w:val="00E03FDA"/>
    <w:rsid w:val="00E0409C"/>
    <w:rsid w:val="00E040EA"/>
    <w:rsid w:val="00E04143"/>
    <w:rsid w:val="00E04492"/>
    <w:rsid w:val="00E060D6"/>
    <w:rsid w:val="00E066C0"/>
    <w:rsid w:val="00E07830"/>
    <w:rsid w:val="00E07E6F"/>
    <w:rsid w:val="00E12510"/>
    <w:rsid w:val="00E12670"/>
    <w:rsid w:val="00E1328C"/>
    <w:rsid w:val="00E13FF4"/>
    <w:rsid w:val="00E14342"/>
    <w:rsid w:val="00E146B1"/>
    <w:rsid w:val="00E1711B"/>
    <w:rsid w:val="00E21FEE"/>
    <w:rsid w:val="00E233DF"/>
    <w:rsid w:val="00E23658"/>
    <w:rsid w:val="00E25357"/>
    <w:rsid w:val="00E256EA"/>
    <w:rsid w:val="00E278F9"/>
    <w:rsid w:val="00E2794B"/>
    <w:rsid w:val="00E27F8E"/>
    <w:rsid w:val="00E30556"/>
    <w:rsid w:val="00E322A2"/>
    <w:rsid w:val="00E326AC"/>
    <w:rsid w:val="00E32F56"/>
    <w:rsid w:val="00E33B8F"/>
    <w:rsid w:val="00E3406E"/>
    <w:rsid w:val="00E35284"/>
    <w:rsid w:val="00E35375"/>
    <w:rsid w:val="00E36D22"/>
    <w:rsid w:val="00E37F68"/>
    <w:rsid w:val="00E419D4"/>
    <w:rsid w:val="00E41A17"/>
    <w:rsid w:val="00E424AB"/>
    <w:rsid w:val="00E434EC"/>
    <w:rsid w:val="00E44DBF"/>
    <w:rsid w:val="00E454D6"/>
    <w:rsid w:val="00E4682C"/>
    <w:rsid w:val="00E471C8"/>
    <w:rsid w:val="00E47935"/>
    <w:rsid w:val="00E51067"/>
    <w:rsid w:val="00E5233F"/>
    <w:rsid w:val="00E53E4D"/>
    <w:rsid w:val="00E543AA"/>
    <w:rsid w:val="00E54C6E"/>
    <w:rsid w:val="00E5600D"/>
    <w:rsid w:val="00E56855"/>
    <w:rsid w:val="00E57147"/>
    <w:rsid w:val="00E57B31"/>
    <w:rsid w:val="00E60B04"/>
    <w:rsid w:val="00E6221E"/>
    <w:rsid w:val="00E627A8"/>
    <w:rsid w:val="00E62E1F"/>
    <w:rsid w:val="00E63264"/>
    <w:rsid w:val="00E63610"/>
    <w:rsid w:val="00E63614"/>
    <w:rsid w:val="00E638C4"/>
    <w:rsid w:val="00E66C00"/>
    <w:rsid w:val="00E677D3"/>
    <w:rsid w:val="00E71D26"/>
    <w:rsid w:val="00E71EC0"/>
    <w:rsid w:val="00E72F9B"/>
    <w:rsid w:val="00E73C69"/>
    <w:rsid w:val="00E73F0F"/>
    <w:rsid w:val="00E74CB1"/>
    <w:rsid w:val="00E75331"/>
    <w:rsid w:val="00E75718"/>
    <w:rsid w:val="00E75F7C"/>
    <w:rsid w:val="00E76252"/>
    <w:rsid w:val="00E775AD"/>
    <w:rsid w:val="00E80CB8"/>
    <w:rsid w:val="00E8157B"/>
    <w:rsid w:val="00E815D0"/>
    <w:rsid w:val="00E81948"/>
    <w:rsid w:val="00E8228C"/>
    <w:rsid w:val="00E854C3"/>
    <w:rsid w:val="00E86121"/>
    <w:rsid w:val="00E8682B"/>
    <w:rsid w:val="00E86FEB"/>
    <w:rsid w:val="00E87622"/>
    <w:rsid w:val="00E90C5B"/>
    <w:rsid w:val="00E91785"/>
    <w:rsid w:val="00E91F1C"/>
    <w:rsid w:val="00E9341D"/>
    <w:rsid w:val="00E964C1"/>
    <w:rsid w:val="00E97112"/>
    <w:rsid w:val="00E973DC"/>
    <w:rsid w:val="00E97880"/>
    <w:rsid w:val="00EA18F2"/>
    <w:rsid w:val="00EA3676"/>
    <w:rsid w:val="00EA5BA3"/>
    <w:rsid w:val="00EB13AD"/>
    <w:rsid w:val="00EB2A3F"/>
    <w:rsid w:val="00EB31CE"/>
    <w:rsid w:val="00EB42CE"/>
    <w:rsid w:val="00EB6CD0"/>
    <w:rsid w:val="00EB77DC"/>
    <w:rsid w:val="00EC05DF"/>
    <w:rsid w:val="00EC276C"/>
    <w:rsid w:val="00EC339A"/>
    <w:rsid w:val="00EC4565"/>
    <w:rsid w:val="00EC479F"/>
    <w:rsid w:val="00EC4C9F"/>
    <w:rsid w:val="00EC4F20"/>
    <w:rsid w:val="00EC4F25"/>
    <w:rsid w:val="00EC5A17"/>
    <w:rsid w:val="00EC7EEA"/>
    <w:rsid w:val="00ED17F1"/>
    <w:rsid w:val="00ED182B"/>
    <w:rsid w:val="00ED20EF"/>
    <w:rsid w:val="00ED21CA"/>
    <w:rsid w:val="00ED239B"/>
    <w:rsid w:val="00ED51AE"/>
    <w:rsid w:val="00ED5440"/>
    <w:rsid w:val="00ED5C55"/>
    <w:rsid w:val="00ED5F5F"/>
    <w:rsid w:val="00ED7790"/>
    <w:rsid w:val="00EE195C"/>
    <w:rsid w:val="00EE46DF"/>
    <w:rsid w:val="00EE4726"/>
    <w:rsid w:val="00EE56AF"/>
    <w:rsid w:val="00EE586D"/>
    <w:rsid w:val="00EE5FA4"/>
    <w:rsid w:val="00EE60D8"/>
    <w:rsid w:val="00EF0D3F"/>
    <w:rsid w:val="00EF1569"/>
    <w:rsid w:val="00EF2492"/>
    <w:rsid w:val="00EF2B81"/>
    <w:rsid w:val="00EF4CBF"/>
    <w:rsid w:val="00EF4EA5"/>
    <w:rsid w:val="00EF5A5F"/>
    <w:rsid w:val="00F00892"/>
    <w:rsid w:val="00F011A9"/>
    <w:rsid w:val="00F02B47"/>
    <w:rsid w:val="00F03305"/>
    <w:rsid w:val="00F04027"/>
    <w:rsid w:val="00F04B5D"/>
    <w:rsid w:val="00F06668"/>
    <w:rsid w:val="00F06C1D"/>
    <w:rsid w:val="00F074AE"/>
    <w:rsid w:val="00F07BC9"/>
    <w:rsid w:val="00F1025E"/>
    <w:rsid w:val="00F12B2B"/>
    <w:rsid w:val="00F13AEE"/>
    <w:rsid w:val="00F13CCD"/>
    <w:rsid w:val="00F157C1"/>
    <w:rsid w:val="00F16C38"/>
    <w:rsid w:val="00F17A8A"/>
    <w:rsid w:val="00F20449"/>
    <w:rsid w:val="00F211F1"/>
    <w:rsid w:val="00F21630"/>
    <w:rsid w:val="00F2569B"/>
    <w:rsid w:val="00F26431"/>
    <w:rsid w:val="00F30393"/>
    <w:rsid w:val="00F31C59"/>
    <w:rsid w:val="00F338EB"/>
    <w:rsid w:val="00F33CEC"/>
    <w:rsid w:val="00F34228"/>
    <w:rsid w:val="00F346D4"/>
    <w:rsid w:val="00F37921"/>
    <w:rsid w:val="00F37C72"/>
    <w:rsid w:val="00F43D1E"/>
    <w:rsid w:val="00F45440"/>
    <w:rsid w:val="00F466D0"/>
    <w:rsid w:val="00F47816"/>
    <w:rsid w:val="00F502B8"/>
    <w:rsid w:val="00F50484"/>
    <w:rsid w:val="00F50965"/>
    <w:rsid w:val="00F51228"/>
    <w:rsid w:val="00F51858"/>
    <w:rsid w:val="00F5188A"/>
    <w:rsid w:val="00F529F1"/>
    <w:rsid w:val="00F532D1"/>
    <w:rsid w:val="00F53BE7"/>
    <w:rsid w:val="00F53D26"/>
    <w:rsid w:val="00F53D40"/>
    <w:rsid w:val="00F543A0"/>
    <w:rsid w:val="00F54CD7"/>
    <w:rsid w:val="00F55858"/>
    <w:rsid w:val="00F55C03"/>
    <w:rsid w:val="00F55F4E"/>
    <w:rsid w:val="00F56B15"/>
    <w:rsid w:val="00F6058A"/>
    <w:rsid w:val="00F61C82"/>
    <w:rsid w:val="00F630EB"/>
    <w:rsid w:val="00F635C6"/>
    <w:rsid w:val="00F6375D"/>
    <w:rsid w:val="00F63FA0"/>
    <w:rsid w:val="00F67240"/>
    <w:rsid w:val="00F67D97"/>
    <w:rsid w:val="00F70330"/>
    <w:rsid w:val="00F72126"/>
    <w:rsid w:val="00F724F9"/>
    <w:rsid w:val="00F73692"/>
    <w:rsid w:val="00F73BF7"/>
    <w:rsid w:val="00F73D55"/>
    <w:rsid w:val="00F749F1"/>
    <w:rsid w:val="00F74E21"/>
    <w:rsid w:val="00F758AC"/>
    <w:rsid w:val="00F761D1"/>
    <w:rsid w:val="00F763E7"/>
    <w:rsid w:val="00F774F9"/>
    <w:rsid w:val="00F77E32"/>
    <w:rsid w:val="00F8075E"/>
    <w:rsid w:val="00F8110A"/>
    <w:rsid w:val="00F81BB5"/>
    <w:rsid w:val="00F82159"/>
    <w:rsid w:val="00F82E99"/>
    <w:rsid w:val="00F8391D"/>
    <w:rsid w:val="00F83AAB"/>
    <w:rsid w:val="00F84B37"/>
    <w:rsid w:val="00F85240"/>
    <w:rsid w:val="00F8580A"/>
    <w:rsid w:val="00F85B88"/>
    <w:rsid w:val="00F85C1C"/>
    <w:rsid w:val="00F85CB3"/>
    <w:rsid w:val="00F86C29"/>
    <w:rsid w:val="00F873BC"/>
    <w:rsid w:val="00F87735"/>
    <w:rsid w:val="00F909D8"/>
    <w:rsid w:val="00F90D71"/>
    <w:rsid w:val="00F910AC"/>
    <w:rsid w:val="00F91C99"/>
    <w:rsid w:val="00F9496D"/>
    <w:rsid w:val="00F9572C"/>
    <w:rsid w:val="00F960F5"/>
    <w:rsid w:val="00F96CF8"/>
    <w:rsid w:val="00F97256"/>
    <w:rsid w:val="00F973FC"/>
    <w:rsid w:val="00F977F0"/>
    <w:rsid w:val="00F97DBA"/>
    <w:rsid w:val="00FA0DA3"/>
    <w:rsid w:val="00FA2010"/>
    <w:rsid w:val="00FA22CC"/>
    <w:rsid w:val="00FA4335"/>
    <w:rsid w:val="00FA5597"/>
    <w:rsid w:val="00FA57A7"/>
    <w:rsid w:val="00FA5D50"/>
    <w:rsid w:val="00FB0625"/>
    <w:rsid w:val="00FB2C08"/>
    <w:rsid w:val="00FB31C4"/>
    <w:rsid w:val="00FB48C6"/>
    <w:rsid w:val="00FB4F6D"/>
    <w:rsid w:val="00FB5A55"/>
    <w:rsid w:val="00FB5C1C"/>
    <w:rsid w:val="00FB64CE"/>
    <w:rsid w:val="00FC0046"/>
    <w:rsid w:val="00FC0352"/>
    <w:rsid w:val="00FC16D2"/>
    <w:rsid w:val="00FC47CD"/>
    <w:rsid w:val="00FC615B"/>
    <w:rsid w:val="00FC72F3"/>
    <w:rsid w:val="00FC7484"/>
    <w:rsid w:val="00FC78BB"/>
    <w:rsid w:val="00FD08D2"/>
    <w:rsid w:val="00FD12FE"/>
    <w:rsid w:val="00FD19AF"/>
    <w:rsid w:val="00FD3FF9"/>
    <w:rsid w:val="00FD4485"/>
    <w:rsid w:val="00FD450B"/>
    <w:rsid w:val="00FD4541"/>
    <w:rsid w:val="00FD4715"/>
    <w:rsid w:val="00FD5162"/>
    <w:rsid w:val="00FD5A26"/>
    <w:rsid w:val="00FD5BC6"/>
    <w:rsid w:val="00FD75F2"/>
    <w:rsid w:val="00FE0D3F"/>
    <w:rsid w:val="00FE10AD"/>
    <w:rsid w:val="00FE2E4F"/>
    <w:rsid w:val="00FE68BD"/>
    <w:rsid w:val="00FE68EF"/>
    <w:rsid w:val="00FE74AD"/>
    <w:rsid w:val="00FE7695"/>
    <w:rsid w:val="00FF1600"/>
    <w:rsid w:val="00FF365F"/>
    <w:rsid w:val="00FF40C5"/>
    <w:rsid w:val="00FF480F"/>
    <w:rsid w:val="00FF51C9"/>
    <w:rsid w:val="00FF6697"/>
    <w:rsid w:val="00FF716D"/>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E5F0D"/>
  <w15:chartTrackingRefBased/>
  <w15:docId w15:val="{0A8853A6-2476-40A6-8BB8-121570F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character" w:customStyle="1" w:styleId="UnresolvedMention1">
    <w:name w:val="Unresolved Mention1"/>
    <w:basedOn w:val="DefaultParagraphFont"/>
    <w:uiPriority w:val="99"/>
    <w:semiHidden/>
    <w:unhideWhenUsed/>
    <w:rsid w:val="0043588A"/>
    <w:rPr>
      <w:color w:val="605E5C"/>
      <w:shd w:val="clear" w:color="auto" w:fill="E1DFDD"/>
    </w:rPr>
  </w:style>
  <w:style w:type="paragraph" w:styleId="Subtitle">
    <w:name w:val="Subtitle"/>
    <w:basedOn w:val="Normal"/>
    <w:next w:val="Normal"/>
    <w:link w:val="SubtitleChar"/>
    <w:qFormat/>
    <w:rsid w:val="003864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6461"/>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6460B8"/>
    <w:rPr>
      <w:sz w:val="24"/>
      <w:lang w:eastAsia="en-US"/>
    </w:rPr>
  </w:style>
  <w:style w:type="paragraph" w:customStyle="1" w:styleId="pf0">
    <w:name w:val="pf0"/>
    <w:basedOn w:val="Normal"/>
    <w:rsid w:val="006460B8"/>
    <w:pPr>
      <w:spacing w:before="100" w:beforeAutospacing="1" w:after="100" w:afterAutospacing="1"/>
    </w:pPr>
    <w:rPr>
      <w:szCs w:val="24"/>
      <w:lang w:eastAsia="en-GB"/>
    </w:rPr>
  </w:style>
  <w:style w:type="character" w:customStyle="1" w:styleId="cf01">
    <w:name w:val="cf01"/>
    <w:basedOn w:val="DefaultParagraphFont"/>
    <w:rsid w:val="006460B8"/>
    <w:rPr>
      <w:rFonts w:ascii="Segoe UI" w:hAnsi="Segoe UI" w:cs="Segoe UI" w:hint="default"/>
      <w:sz w:val="18"/>
      <w:szCs w:val="18"/>
    </w:rPr>
  </w:style>
  <w:style w:type="character" w:customStyle="1" w:styleId="cf21">
    <w:name w:val="cf21"/>
    <w:basedOn w:val="DefaultParagraphFont"/>
    <w:rsid w:val="006460B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596">
      <w:bodyDiv w:val="1"/>
      <w:marLeft w:val="0"/>
      <w:marRight w:val="0"/>
      <w:marTop w:val="0"/>
      <w:marBottom w:val="0"/>
      <w:divBdr>
        <w:top w:val="none" w:sz="0" w:space="0" w:color="auto"/>
        <w:left w:val="none" w:sz="0" w:space="0" w:color="auto"/>
        <w:bottom w:val="none" w:sz="0" w:space="0" w:color="auto"/>
        <w:right w:val="none" w:sz="0" w:space="0" w:color="auto"/>
      </w:divBdr>
    </w:div>
    <w:div w:id="89160968">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279863">
      <w:bodyDiv w:val="1"/>
      <w:marLeft w:val="0"/>
      <w:marRight w:val="0"/>
      <w:marTop w:val="0"/>
      <w:marBottom w:val="0"/>
      <w:divBdr>
        <w:top w:val="none" w:sz="0" w:space="0" w:color="auto"/>
        <w:left w:val="none" w:sz="0" w:space="0" w:color="auto"/>
        <w:bottom w:val="none" w:sz="0" w:space="0" w:color="auto"/>
        <w:right w:val="none" w:sz="0" w:space="0" w:color="auto"/>
      </w:divBdr>
    </w:div>
    <w:div w:id="192231565">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232087990">
      <w:bodyDiv w:val="1"/>
      <w:marLeft w:val="0"/>
      <w:marRight w:val="0"/>
      <w:marTop w:val="0"/>
      <w:marBottom w:val="0"/>
      <w:divBdr>
        <w:top w:val="none" w:sz="0" w:space="0" w:color="auto"/>
        <w:left w:val="none" w:sz="0" w:space="0" w:color="auto"/>
        <w:bottom w:val="none" w:sz="0" w:space="0" w:color="auto"/>
        <w:right w:val="none" w:sz="0" w:space="0" w:color="auto"/>
      </w:divBdr>
    </w:div>
    <w:div w:id="284040654">
      <w:bodyDiv w:val="1"/>
      <w:marLeft w:val="0"/>
      <w:marRight w:val="0"/>
      <w:marTop w:val="0"/>
      <w:marBottom w:val="0"/>
      <w:divBdr>
        <w:top w:val="none" w:sz="0" w:space="0" w:color="auto"/>
        <w:left w:val="none" w:sz="0" w:space="0" w:color="auto"/>
        <w:bottom w:val="none" w:sz="0" w:space="0" w:color="auto"/>
        <w:right w:val="none" w:sz="0" w:space="0" w:color="auto"/>
      </w:divBdr>
    </w:div>
    <w:div w:id="298996212">
      <w:bodyDiv w:val="1"/>
      <w:marLeft w:val="0"/>
      <w:marRight w:val="0"/>
      <w:marTop w:val="0"/>
      <w:marBottom w:val="0"/>
      <w:divBdr>
        <w:top w:val="none" w:sz="0" w:space="0" w:color="auto"/>
        <w:left w:val="none" w:sz="0" w:space="0" w:color="auto"/>
        <w:bottom w:val="none" w:sz="0" w:space="0" w:color="auto"/>
        <w:right w:val="none" w:sz="0" w:space="0" w:color="auto"/>
      </w:divBdr>
    </w:div>
    <w:div w:id="319384149">
      <w:bodyDiv w:val="1"/>
      <w:marLeft w:val="0"/>
      <w:marRight w:val="0"/>
      <w:marTop w:val="0"/>
      <w:marBottom w:val="0"/>
      <w:divBdr>
        <w:top w:val="none" w:sz="0" w:space="0" w:color="auto"/>
        <w:left w:val="none" w:sz="0" w:space="0" w:color="auto"/>
        <w:bottom w:val="none" w:sz="0" w:space="0" w:color="auto"/>
        <w:right w:val="none" w:sz="0" w:space="0" w:color="auto"/>
      </w:divBdr>
    </w:div>
    <w:div w:id="377707791">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521818958">
      <w:bodyDiv w:val="1"/>
      <w:marLeft w:val="0"/>
      <w:marRight w:val="0"/>
      <w:marTop w:val="0"/>
      <w:marBottom w:val="0"/>
      <w:divBdr>
        <w:top w:val="none" w:sz="0" w:space="0" w:color="auto"/>
        <w:left w:val="none" w:sz="0" w:space="0" w:color="auto"/>
        <w:bottom w:val="none" w:sz="0" w:space="0" w:color="auto"/>
        <w:right w:val="none" w:sz="0" w:space="0" w:color="auto"/>
      </w:divBdr>
    </w:div>
    <w:div w:id="57424348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0658329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795955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5869991">
      <w:bodyDiv w:val="1"/>
      <w:marLeft w:val="0"/>
      <w:marRight w:val="0"/>
      <w:marTop w:val="0"/>
      <w:marBottom w:val="0"/>
      <w:divBdr>
        <w:top w:val="none" w:sz="0" w:space="0" w:color="auto"/>
        <w:left w:val="none" w:sz="0" w:space="0" w:color="auto"/>
        <w:bottom w:val="none" w:sz="0" w:space="0" w:color="auto"/>
        <w:right w:val="none" w:sz="0" w:space="0" w:color="auto"/>
      </w:divBdr>
    </w:div>
    <w:div w:id="1449085913">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514606307">
      <w:bodyDiv w:val="1"/>
      <w:marLeft w:val="0"/>
      <w:marRight w:val="0"/>
      <w:marTop w:val="0"/>
      <w:marBottom w:val="0"/>
      <w:divBdr>
        <w:top w:val="none" w:sz="0" w:space="0" w:color="auto"/>
        <w:left w:val="none" w:sz="0" w:space="0" w:color="auto"/>
        <w:bottom w:val="none" w:sz="0" w:space="0" w:color="auto"/>
        <w:right w:val="none" w:sz="0" w:space="0" w:color="auto"/>
      </w:divBdr>
    </w:div>
    <w:div w:id="1620187336">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64591056">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597.188321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rahellis@westlondonwast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ertilston@westlondonwast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2324BB5FDBC0B48A864AAB04C152D40" ma:contentTypeVersion="14" ma:contentTypeDescription="Create a new document." ma:contentTypeScope="" ma:versionID="20a8eab742330f1a4d355ded2ad4fd01">
  <xsd:schema xmlns:xsd="http://www.w3.org/2001/XMLSchema" xmlns:xs="http://www.w3.org/2001/XMLSchema" xmlns:p="http://schemas.microsoft.com/office/2006/metadata/properties" xmlns:ns3="b7260032-4f89-459c-a184-86322cedc046" xmlns:ns4="ec1f3f81-ac6a-4ff1-b2ec-989d70600e2f" targetNamespace="http://schemas.microsoft.com/office/2006/metadata/properties" ma:root="true" ma:fieldsID="a96fac72cc775e2af46bb62938cd03d6" ns3:_="" ns4:_="">
    <xsd:import namespace="b7260032-4f89-459c-a184-86322cedc046"/>
    <xsd:import namespace="ec1f3f81-ac6a-4ff1-b2ec-989d70600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0032-4f89-459c-a184-86322cedc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f3f81-ac6a-4ff1-b2ec-989d70600e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C59BB-3688-44F2-83C5-93CDB38DD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66809-0159-42E0-9017-7AEBF75DA9A3}">
  <ds:schemaRefs>
    <ds:schemaRef ds:uri="http://schemas.microsoft.com/sharepoint/v3/contenttype/forms"/>
  </ds:schemaRefs>
</ds:datastoreItem>
</file>

<file path=customXml/itemProps3.xml><?xml version="1.0" encoding="utf-8"?>
<ds:datastoreItem xmlns:ds="http://schemas.openxmlformats.org/officeDocument/2006/customXml" ds:itemID="{9D7F4DC4-CD30-4815-AABA-6D623E656731}">
  <ds:schemaRefs>
    <ds:schemaRef ds:uri="http://schemas.openxmlformats.org/officeDocument/2006/bibliography"/>
  </ds:schemaRefs>
</ds:datastoreItem>
</file>

<file path=customXml/itemProps4.xml><?xml version="1.0" encoding="utf-8"?>
<ds:datastoreItem xmlns:ds="http://schemas.openxmlformats.org/officeDocument/2006/customXml" ds:itemID="{59CEBC57-B686-429D-9BB0-FA86365F4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0032-4f89-459c-a184-86322cedc046"/>
    <ds:schemaRef ds:uri="ec1f3f81-ac6a-4ff1-b2ec-989d70600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15490</CharactersWithSpaces>
  <SharedDoc>false</SharedDoc>
  <HLinks>
    <vt:vector size="18" baseType="variant">
      <vt:variant>
        <vt:i4>4980771</vt:i4>
      </vt:variant>
      <vt:variant>
        <vt:i4>3</vt:i4>
      </vt:variant>
      <vt:variant>
        <vt:i4>0</vt:i4>
      </vt:variant>
      <vt:variant>
        <vt:i4>5</vt:i4>
      </vt:variant>
      <vt:variant>
        <vt:lpwstr>mailto:emmabeal@westlondonwaste.gov.uk</vt:lpwstr>
      </vt:variant>
      <vt:variant>
        <vt:lpwstr/>
      </vt:variant>
      <vt:variant>
        <vt:i4>4456484</vt:i4>
      </vt:variant>
      <vt:variant>
        <vt:i4>0</vt:i4>
      </vt:variant>
      <vt:variant>
        <vt:i4>0</vt:i4>
      </vt:variant>
      <vt:variant>
        <vt:i4>5</vt:i4>
      </vt:variant>
      <vt:variant>
        <vt:lpwstr>mailto:petertilston@westlondonwaste.gov.uk</vt:lpwstr>
      </vt:variant>
      <vt:variant>
        <vt:lpwstr/>
      </vt:variant>
      <vt:variant>
        <vt:i4>3211266</vt:i4>
      </vt:variant>
      <vt:variant>
        <vt:i4>15722</vt:i4>
      </vt:variant>
      <vt:variant>
        <vt:i4>1026</vt:i4>
      </vt:variant>
      <vt:variant>
        <vt:i4>1</vt:i4>
      </vt:variant>
      <vt:variant>
        <vt:lpwstr>cid:image005.png@01D5F870.4270EC20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Peter Tilston</cp:lastModifiedBy>
  <cp:revision>2</cp:revision>
  <cp:lastPrinted>2020-03-13T13:57:00Z</cp:lastPrinted>
  <dcterms:created xsi:type="dcterms:W3CDTF">2023-03-13T14:39:00Z</dcterms:created>
  <dcterms:modified xsi:type="dcterms:W3CDTF">2023-03-13T14:39:00Z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0x01010032324BB5FDBC0B48A864AAB04C152D40</vt:lpwstr>
  </property>
</Properties>
</file>